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8" w:type="dxa"/>
        <w:tblCellMar>
          <w:left w:w="0" w:type="dxa"/>
          <w:right w:w="0" w:type="dxa"/>
        </w:tblCellMar>
        <w:tblLook w:val="04A0" w:firstRow="1" w:lastRow="0" w:firstColumn="1" w:lastColumn="0" w:noHBand="0" w:noVBand="1"/>
      </w:tblPr>
      <w:tblGrid>
        <w:gridCol w:w="4644"/>
        <w:gridCol w:w="4820"/>
      </w:tblGrid>
      <w:tr w:rsidR="001E1E1A" w:rsidRPr="003002FC" w14:paraId="4F8E228B" w14:textId="77777777" w:rsidTr="001E1E1A">
        <w:trPr>
          <w:trHeight w:val="3705"/>
        </w:trPr>
        <w:tc>
          <w:tcPr>
            <w:tcW w:w="4644" w:type="dxa"/>
          </w:tcPr>
          <w:p w14:paraId="12970E68" w14:textId="77777777" w:rsidR="001E1E1A" w:rsidRPr="00382896" w:rsidRDefault="001E1E1A" w:rsidP="00611B27">
            <w:pPr>
              <w:ind w:left="4820"/>
              <w:jc w:val="center"/>
              <w:rPr>
                <w:b/>
                <w:color w:val="000000" w:themeColor="text1"/>
              </w:rPr>
            </w:pPr>
          </w:p>
        </w:tc>
        <w:tc>
          <w:tcPr>
            <w:tcW w:w="4820" w:type="dxa"/>
            <w:tcMar>
              <w:top w:w="0" w:type="dxa"/>
              <w:left w:w="108" w:type="dxa"/>
              <w:bottom w:w="0" w:type="dxa"/>
              <w:right w:w="108" w:type="dxa"/>
            </w:tcMar>
            <w:hideMark/>
          </w:tcPr>
          <w:p w14:paraId="1A9D06F2" w14:textId="0EFCC826" w:rsidR="001E1E1A" w:rsidRPr="00382896" w:rsidRDefault="001E1E1A" w:rsidP="001E1E1A">
            <w:pPr>
              <w:tabs>
                <w:tab w:val="left" w:pos="4569"/>
              </w:tabs>
              <w:ind w:left="34"/>
              <w:jc w:val="center"/>
              <w:rPr>
                <w:b/>
                <w:color w:val="000000" w:themeColor="text1"/>
              </w:rPr>
            </w:pPr>
          </w:p>
          <w:p w14:paraId="4CC37C66" w14:textId="28853DB5" w:rsidR="001E1E1A" w:rsidRPr="00382896" w:rsidRDefault="001E1E1A" w:rsidP="001E1E1A">
            <w:pPr>
              <w:tabs>
                <w:tab w:val="left" w:pos="4569"/>
              </w:tabs>
              <w:ind w:left="34"/>
              <w:jc w:val="center"/>
              <w:rPr>
                <w:color w:val="000000" w:themeColor="text1"/>
              </w:rPr>
            </w:pPr>
            <w:r w:rsidRPr="00382896">
              <w:rPr>
                <w:color w:val="000000" w:themeColor="text1"/>
              </w:rPr>
              <w:t>ПРИНЯТ</w:t>
            </w:r>
          </w:p>
          <w:p w14:paraId="15620FB1" w14:textId="56184A21" w:rsidR="001E1E1A" w:rsidRPr="00382896" w:rsidRDefault="001E1E1A" w:rsidP="001E1E1A">
            <w:pPr>
              <w:tabs>
                <w:tab w:val="left" w:pos="4569"/>
              </w:tabs>
              <w:ind w:left="34"/>
              <w:jc w:val="center"/>
              <w:rPr>
                <w:color w:val="000000" w:themeColor="text1"/>
              </w:rPr>
            </w:pPr>
            <w:r w:rsidRPr="00382896">
              <w:rPr>
                <w:color w:val="000000" w:themeColor="text1"/>
              </w:rPr>
              <w:t>решением Собрания представителей</w:t>
            </w:r>
          </w:p>
          <w:p w14:paraId="35037127" w14:textId="593E780C" w:rsidR="001E1E1A" w:rsidRDefault="001E1E1A" w:rsidP="001E1E1A">
            <w:pPr>
              <w:pStyle w:val="a8"/>
              <w:tabs>
                <w:tab w:val="left" w:pos="4569"/>
              </w:tabs>
              <w:ind w:left="34"/>
              <w:jc w:val="center"/>
            </w:pPr>
            <w:r w:rsidRPr="00382896">
              <w:rPr>
                <w:color w:val="000000" w:themeColor="text1"/>
              </w:rPr>
              <w:t xml:space="preserve">сельского поселения </w:t>
            </w:r>
            <w:r>
              <w:t>Артюшкино</w:t>
            </w:r>
            <w:r w:rsidRPr="00A8055D">
              <w:t xml:space="preserve"> </w:t>
            </w:r>
          </w:p>
          <w:p w14:paraId="6018C3BA" w14:textId="77777777" w:rsidR="001E1E1A" w:rsidRDefault="001E1E1A" w:rsidP="001E1E1A">
            <w:pPr>
              <w:pStyle w:val="a8"/>
              <w:tabs>
                <w:tab w:val="left" w:pos="4569"/>
              </w:tabs>
              <w:ind w:left="34"/>
              <w:jc w:val="center"/>
              <w:rPr>
                <w:b/>
                <w:bCs/>
                <w:sz w:val="28"/>
                <w:szCs w:val="28"/>
              </w:rPr>
            </w:pPr>
            <w:r w:rsidRPr="00A8055D">
              <w:t>муниципального района Шенталинский</w:t>
            </w:r>
            <w:r w:rsidRPr="009F55A6">
              <w:rPr>
                <w:b/>
                <w:bCs/>
                <w:sz w:val="28"/>
                <w:szCs w:val="28"/>
              </w:rPr>
              <w:t xml:space="preserve"> </w:t>
            </w:r>
          </w:p>
          <w:p w14:paraId="3B932ED9" w14:textId="31199941" w:rsidR="001E1E1A" w:rsidRPr="00382896" w:rsidRDefault="001E1E1A" w:rsidP="001E1E1A">
            <w:pPr>
              <w:tabs>
                <w:tab w:val="left" w:pos="4569"/>
              </w:tabs>
              <w:ind w:left="34"/>
              <w:jc w:val="center"/>
              <w:rPr>
                <w:color w:val="000000" w:themeColor="text1"/>
              </w:rPr>
            </w:pPr>
            <w:r w:rsidRPr="00382896">
              <w:rPr>
                <w:color w:val="000000" w:themeColor="text1"/>
              </w:rPr>
              <w:t>Самарской области</w:t>
            </w:r>
          </w:p>
          <w:p w14:paraId="18791E44" w14:textId="0A81F777" w:rsidR="001E1E1A" w:rsidRPr="00382896" w:rsidRDefault="001E1E1A" w:rsidP="001E1E1A">
            <w:pPr>
              <w:tabs>
                <w:tab w:val="left" w:pos="4569"/>
              </w:tabs>
              <w:ind w:left="34"/>
              <w:jc w:val="center"/>
              <w:rPr>
                <w:color w:val="000000" w:themeColor="text1"/>
              </w:rPr>
            </w:pPr>
            <w:r w:rsidRPr="00382896">
              <w:rPr>
                <w:color w:val="000000" w:themeColor="text1"/>
              </w:rPr>
              <w:t xml:space="preserve">от </w:t>
            </w:r>
            <w:r>
              <w:rPr>
                <w:color w:val="000000" w:themeColor="text1"/>
              </w:rPr>
              <w:t xml:space="preserve">5 октября </w:t>
            </w:r>
            <w:r w:rsidRPr="00382896">
              <w:rPr>
                <w:color w:val="000000" w:themeColor="text1"/>
              </w:rPr>
              <w:t>2021 года № </w:t>
            </w:r>
            <w:r>
              <w:rPr>
                <w:color w:val="000000" w:themeColor="text1"/>
              </w:rPr>
              <w:t>50</w:t>
            </w:r>
          </w:p>
          <w:p w14:paraId="798AE29A" w14:textId="52E3CAE7" w:rsidR="001E1E1A" w:rsidRPr="00382896" w:rsidRDefault="001E1E1A" w:rsidP="001E1E1A">
            <w:pPr>
              <w:tabs>
                <w:tab w:val="left" w:pos="4569"/>
              </w:tabs>
              <w:spacing w:before="60"/>
              <w:ind w:left="34"/>
              <w:jc w:val="center"/>
              <w:rPr>
                <w:color w:val="000000" w:themeColor="text1"/>
              </w:rPr>
            </w:pPr>
            <w:bookmarkStart w:id="0" w:name="_GoBack"/>
            <w:bookmarkEnd w:id="0"/>
          </w:p>
          <w:p w14:paraId="4794992C" w14:textId="6BA9068A" w:rsidR="001E1E1A" w:rsidRDefault="001E1E1A" w:rsidP="001E1E1A">
            <w:pPr>
              <w:pStyle w:val="a8"/>
              <w:tabs>
                <w:tab w:val="left" w:pos="4569"/>
              </w:tabs>
              <w:ind w:left="34"/>
              <w:jc w:val="center"/>
            </w:pPr>
            <w:r w:rsidRPr="00382896">
              <w:rPr>
                <w:color w:val="000000" w:themeColor="text1"/>
              </w:rPr>
              <w:t xml:space="preserve">Глава сельского поселения </w:t>
            </w:r>
            <w:r>
              <w:t>Артюшкино</w:t>
            </w:r>
          </w:p>
          <w:p w14:paraId="44CAC320" w14:textId="7200E8F6" w:rsidR="001E1E1A" w:rsidRPr="00C552F4" w:rsidRDefault="001E1E1A" w:rsidP="001E1E1A">
            <w:pPr>
              <w:pStyle w:val="a8"/>
              <w:tabs>
                <w:tab w:val="left" w:pos="4569"/>
              </w:tabs>
              <w:ind w:left="34"/>
              <w:jc w:val="center"/>
              <w:rPr>
                <w:b/>
                <w:bCs/>
                <w:sz w:val="28"/>
                <w:szCs w:val="28"/>
              </w:rPr>
            </w:pPr>
            <w:r w:rsidRPr="00A8055D">
              <w:t>муниципального района Шенталинский</w:t>
            </w:r>
            <w:r w:rsidRPr="009F55A6">
              <w:rPr>
                <w:b/>
                <w:bCs/>
                <w:sz w:val="28"/>
                <w:szCs w:val="28"/>
              </w:rPr>
              <w:t xml:space="preserve"> </w:t>
            </w:r>
          </w:p>
          <w:p w14:paraId="65BEAD5A" w14:textId="719D90D9" w:rsidR="001E1E1A" w:rsidRPr="00382896" w:rsidRDefault="001E1E1A" w:rsidP="001E1E1A">
            <w:pPr>
              <w:tabs>
                <w:tab w:val="left" w:pos="4569"/>
              </w:tabs>
              <w:ind w:left="34"/>
              <w:jc w:val="center"/>
            </w:pPr>
            <w:r w:rsidRPr="00382896">
              <w:rPr>
                <w:color w:val="000000" w:themeColor="text1"/>
              </w:rPr>
              <w:t>Самарской области</w:t>
            </w:r>
          </w:p>
          <w:p w14:paraId="670E1958" w14:textId="1C60D971" w:rsidR="001E1E1A" w:rsidRPr="003002FC" w:rsidRDefault="001E1E1A" w:rsidP="001E1E1A">
            <w:pPr>
              <w:tabs>
                <w:tab w:val="left" w:pos="4569"/>
              </w:tabs>
              <w:spacing w:before="120"/>
              <w:ind w:left="34"/>
              <w:jc w:val="center"/>
              <w:rPr>
                <w:color w:val="000000" w:themeColor="text1"/>
              </w:rPr>
            </w:pPr>
            <w:r w:rsidRPr="003002FC">
              <w:rPr>
                <w:color w:val="000000" w:themeColor="text1"/>
              </w:rPr>
              <w:t xml:space="preserve">______________ </w:t>
            </w:r>
            <w:r>
              <w:rPr>
                <w:color w:val="000000" w:themeColor="text1"/>
              </w:rPr>
              <w:t xml:space="preserve"> Л.И. Панина</w:t>
            </w:r>
          </w:p>
          <w:p w14:paraId="22EF409A" w14:textId="07EBDA5C" w:rsidR="001E1E1A" w:rsidRPr="003002FC" w:rsidRDefault="001E1E1A" w:rsidP="00B31EE5">
            <w:pPr>
              <w:spacing w:before="120"/>
              <w:ind w:left="315" w:firstLine="567"/>
              <w:jc w:val="both"/>
              <w:rPr>
                <w:color w:val="000000" w:themeColor="text1"/>
                <w:sz w:val="28"/>
                <w:szCs w:val="28"/>
              </w:rPr>
            </w:pPr>
          </w:p>
        </w:tc>
      </w:tr>
      <w:tr w:rsidR="001E1E1A" w:rsidRPr="003002FC" w14:paraId="0DE20C43" w14:textId="77777777" w:rsidTr="001E1E1A">
        <w:trPr>
          <w:trHeight w:val="1457"/>
        </w:trPr>
        <w:tc>
          <w:tcPr>
            <w:tcW w:w="4644" w:type="dxa"/>
          </w:tcPr>
          <w:p w14:paraId="3951710C" w14:textId="77777777" w:rsidR="001E1E1A" w:rsidRPr="00382896" w:rsidRDefault="001E1E1A" w:rsidP="00611B27">
            <w:pPr>
              <w:ind w:left="4820"/>
              <w:jc w:val="center"/>
              <w:rPr>
                <w:b/>
                <w:color w:val="000000" w:themeColor="text1"/>
              </w:rPr>
            </w:pPr>
          </w:p>
        </w:tc>
        <w:tc>
          <w:tcPr>
            <w:tcW w:w="4820" w:type="dxa"/>
            <w:tcMar>
              <w:top w:w="0" w:type="dxa"/>
              <w:left w:w="108" w:type="dxa"/>
              <w:bottom w:w="0" w:type="dxa"/>
              <w:right w:w="108" w:type="dxa"/>
            </w:tcMar>
          </w:tcPr>
          <w:p w14:paraId="55B855AC" w14:textId="77777777" w:rsidR="001E1E1A" w:rsidRPr="009702E3" w:rsidRDefault="001E1E1A" w:rsidP="001E1E1A">
            <w:pPr>
              <w:shd w:val="clear" w:color="auto" w:fill="FFFFFF"/>
              <w:ind w:left="32"/>
              <w:rPr>
                <w:spacing w:val="-1"/>
              </w:rPr>
            </w:pPr>
            <w:r w:rsidRPr="009702E3">
              <w:rPr>
                <w:spacing w:val="-1"/>
              </w:rPr>
              <w:t>Устав зарегистрирован в Управлении Министерства юстиции</w:t>
            </w:r>
            <w:r>
              <w:rPr>
                <w:spacing w:val="-1"/>
              </w:rPr>
              <w:t xml:space="preserve"> Российской Федерации  </w:t>
            </w:r>
            <w:r w:rsidRPr="009702E3">
              <w:rPr>
                <w:spacing w:val="-1"/>
              </w:rPr>
              <w:t xml:space="preserve"> по Самарской области </w:t>
            </w:r>
            <w:r>
              <w:rPr>
                <w:spacing w:val="-1"/>
              </w:rPr>
              <w:t xml:space="preserve"> </w:t>
            </w:r>
            <w:r w:rsidRPr="009702E3">
              <w:rPr>
                <w:spacing w:val="-1"/>
              </w:rPr>
              <w:t xml:space="preserve">Государственный регистрационный номер </w:t>
            </w:r>
          </w:p>
          <w:p w14:paraId="1BBB8BF7" w14:textId="53D7AF48" w:rsidR="001E1E1A" w:rsidRPr="009702E3" w:rsidRDefault="001E1E1A" w:rsidP="001E1E1A">
            <w:pPr>
              <w:shd w:val="clear" w:color="auto" w:fill="FFFFFF"/>
              <w:spacing w:before="317"/>
              <w:ind w:left="1276"/>
            </w:pPr>
            <w:r w:rsidRPr="009702E3">
              <w:rPr>
                <w:spacing w:val="-1"/>
                <w:lang w:val="en-US"/>
              </w:rPr>
              <w:t>RU</w:t>
            </w:r>
            <w:r w:rsidRPr="009702E3">
              <w:rPr>
                <w:spacing w:val="-1"/>
              </w:rPr>
              <w:t xml:space="preserve"> 6352630120</w:t>
            </w:r>
            <w:r>
              <w:rPr>
                <w:spacing w:val="-1"/>
              </w:rPr>
              <w:t>21</w:t>
            </w:r>
            <w:r w:rsidRPr="009702E3">
              <w:rPr>
                <w:spacing w:val="-1"/>
              </w:rPr>
              <w:t>001</w:t>
            </w:r>
          </w:p>
          <w:p w14:paraId="046ABD05" w14:textId="77777777" w:rsidR="001E1E1A" w:rsidRPr="00382896" w:rsidRDefault="001E1E1A" w:rsidP="001E1E1A">
            <w:pPr>
              <w:tabs>
                <w:tab w:val="left" w:pos="4569"/>
              </w:tabs>
              <w:ind w:left="34"/>
              <w:jc w:val="center"/>
              <w:rPr>
                <w:b/>
                <w:color w:val="000000" w:themeColor="text1"/>
              </w:rPr>
            </w:pPr>
          </w:p>
        </w:tc>
      </w:tr>
    </w:tbl>
    <w:p w14:paraId="1AD01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CF8D917" w14:textId="513C1D9D" w:rsidR="00B31EE5" w:rsidRDefault="00B31EE5" w:rsidP="00B31EE5">
      <w:pPr>
        <w:ind w:firstLine="567"/>
        <w:jc w:val="center"/>
        <w:rPr>
          <w:b/>
          <w:bCs/>
          <w:color w:val="000000" w:themeColor="text1"/>
          <w:sz w:val="28"/>
          <w:szCs w:val="28"/>
        </w:rPr>
      </w:pPr>
      <w:r w:rsidRPr="003002FC">
        <w:rPr>
          <w:b/>
          <w:bCs/>
          <w:color w:val="000000" w:themeColor="text1"/>
          <w:sz w:val="28"/>
          <w:szCs w:val="28"/>
        </w:rPr>
        <w:t> </w:t>
      </w:r>
    </w:p>
    <w:p w14:paraId="0A48FAA9" w14:textId="2CC4EB14" w:rsidR="00A219CE" w:rsidRDefault="00A219CE" w:rsidP="00B31EE5">
      <w:pPr>
        <w:ind w:firstLine="567"/>
        <w:jc w:val="center"/>
        <w:rPr>
          <w:b/>
          <w:bCs/>
          <w:color w:val="000000" w:themeColor="text1"/>
          <w:sz w:val="28"/>
          <w:szCs w:val="28"/>
        </w:rPr>
      </w:pPr>
    </w:p>
    <w:p w14:paraId="197B3543" w14:textId="77777777" w:rsidR="00A219CE" w:rsidRPr="003002FC" w:rsidRDefault="00A219CE" w:rsidP="00B31EE5">
      <w:pPr>
        <w:ind w:firstLine="567"/>
        <w:jc w:val="center"/>
        <w:rPr>
          <w:color w:val="000000" w:themeColor="text1"/>
          <w:sz w:val="28"/>
          <w:szCs w:val="28"/>
        </w:rPr>
      </w:pP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14:paraId="42423725" w14:textId="791E9F27"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D812F1">
        <w:rPr>
          <w:b/>
          <w:bCs/>
          <w:sz w:val="44"/>
          <w:szCs w:val="44"/>
        </w:rPr>
        <w:t>Артюшкино</w:t>
      </w:r>
      <w:r w:rsidR="00F33C06" w:rsidRPr="00F33C06">
        <w:rPr>
          <w:b/>
          <w:bCs/>
          <w:sz w:val="44"/>
          <w:szCs w:val="44"/>
        </w:rPr>
        <w:t xml:space="preserve"> </w:t>
      </w:r>
    </w:p>
    <w:p w14:paraId="014A6202" w14:textId="77777777" w:rsidR="00F33C06" w:rsidRPr="00F33C06" w:rsidRDefault="00F33C06" w:rsidP="00F33C06">
      <w:pPr>
        <w:pStyle w:val="a8"/>
        <w:jc w:val="center"/>
        <w:rPr>
          <w:b/>
          <w:bCs/>
          <w:sz w:val="44"/>
          <w:szCs w:val="44"/>
        </w:rPr>
      </w:pPr>
      <w:r w:rsidRPr="00F33C06">
        <w:rPr>
          <w:b/>
          <w:bCs/>
          <w:sz w:val="44"/>
          <w:szCs w:val="44"/>
        </w:rPr>
        <w:t xml:space="preserve">муниципального района Шенталинский </w:t>
      </w:r>
    </w:p>
    <w:p w14:paraId="7E533881" w14:textId="1D9E98DB"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26B6FA66" w:rsidR="007C6016" w:rsidRDefault="007C6016" w:rsidP="00B31EE5">
      <w:pPr>
        <w:ind w:firstLine="567"/>
        <w:jc w:val="center"/>
        <w:rPr>
          <w:color w:val="000000" w:themeColor="text1"/>
          <w:sz w:val="28"/>
          <w:szCs w:val="28"/>
        </w:rPr>
      </w:pPr>
    </w:p>
    <w:p w14:paraId="54B0D13A" w14:textId="1E57846D" w:rsidR="00A219CE" w:rsidRDefault="00A219CE" w:rsidP="00B31EE5">
      <w:pPr>
        <w:ind w:firstLine="567"/>
        <w:jc w:val="center"/>
        <w:rPr>
          <w:color w:val="000000" w:themeColor="text1"/>
          <w:sz w:val="28"/>
          <w:szCs w:val="28"/>
        </w:rPr>
      </w:pPr>
    </w:p>
    <w:p w14:paraId="1E8001B9" w14:textId="2FCECB8F" w:rsidR="00A219CE" w:rsidRDefault="00A219CE"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31707E05" w:rsidR="00713193" w:rsidRPr="003002FC" w:rsidRDefault="00713193"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4D06C8E2"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noProof/>
          <w:sz w:val="28"/>
          <w:szCs w:val="28"/>
        </w:rPr>
        <w:t xml:space="preserve"> </w:t>
      </w:r>
      <w:r w:rsidR="00D812F1">
        <w:rPr>
          <w:noProof/>
          <w:sz w:val="28"/>
          <w:szCs w:val="28"/>
        </w:rPr>
        <w:t>Артюшкино</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17E5EE49"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D812F1">
        <w:rPr>
          <w:b/>
          <w:bCs/>
          <w:sz w:val="28"/>
          <w:szCs w:val="28"/>
        </w:rPr>
        <w:t xml:space="preserve">Артюшкино </w:t>
      </w:r>
      <w:r w:rsidR="00DE6AF4" w:rsidRPr="00DE6AF4">
        <w:rPr>
          <w:b/>
          <w:bCs/>
          <w:sz w:val="28"/>
          <w:szCs w:val="28"/>
        </w:rPr>
        <w:t xml:space="preserve">муниципального района Шенталинский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434DFFB0" w:rsidR="00B31EE5" w:rsidRPr="003002FC" w:rsidRDefault="005A6D4D" w:rsidP="000D73B4">
      <w:pPr>
        <w:ind w:firstLine="709"/>
        <w:jc w:val="both"/>
        <w:rPr>
          <w:color w:val="000000" w:themeColor="text1"/>
          <w:sz w:val="28"/>
          <w:szCs w:val="28"/>
        </w:rPr>
      </w:pPr>
      <w:proofErr w:type="gramStart"/>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их полномочия, экономическую основу местного самоуправления, а также регулирует</w:t>
      </w:r>
      <w:proofErr w:type="gramEnd"/>
      <w:r w:rsidR="00B31EE5" w:rsidRPr="003002FC">
        <w:rPr>
          <w:color w:val="000000" w:themeColor="text1"/>
          <w:sz w:val="28"/>
          <w:szCs w:val="28"/>
        </w:rPr>
        <w:t xml:space="preserve">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D812F1">
        <w:rPr>
          <w:sz w:val="28"/>
          <w:szCs w:val="28"/>
        </w:rPr>
        <w:t xml:space="preserve">Артюшкино </w:t>
      </w:r>
      <w:r w:rsidR="00DE6AF4" w:rsidRPr="00694636">
        <w:rPr>
          <w:sz w:val="28"/>
          <w:szCs w:val="28"/>
        </w:rPr>
        <w:t>муниципального района Шенталинский</w:t>
      </w:r>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785AFBBB"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D812F1" w:rsidRPr="00D812F1">
        <w:rPr>
          <w:b/>
          <w:sz w:val="28"/>
          <w:szCs w:val="28"/>
        </w:rPr>
        <w:t>Артюшкино</w:t>
      </w:r>
      <w:r w:rsidR="00DE6AF4" w:rsidRPr="00DE6AF4">
        <w:rPr>
          <w:b/>
          <w:bCs/>
          <w:sz w:val="28"/>
          <w:szCs w:val="28"/>
        </w:rPr>
        <w:t xml:space="preserve"> муниципального района Шенталинский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7E3F812E"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D812F1">
        <w:rPr>
          <w:sz w:val="28"/>
          <w:szCs w:val="28"/>
        </w:rPr>
        <w:t>Артюшкино</w:t>
      </w:r>
      <w:r w:rsidR="00DE6AF4" w:rsidRPr="00694636">
        <w:rPr>
          <w:sz w:val="28"/>
          <w:szCs w:val="28"/>
        </w:rPr>
        <w:t xml:space="preserve"> муниципального района Шенталинский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275159C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D812F1">
        <w:rPr>
          <w:sz w:val="28"/>
          <w:szCs w:val="28"/>
        </w:rPr>
        <w:t>Артюшкино</w:t>
      </w:r>
      <w:r w:rsidR="00D812F1" w:rsidRPr="00694636">
        <w:rPr>
          <w:sz w:val="28"/>
          <w:szCs w:val="28"/>
        </w:rPr>
        <w:t xml:space="preserve"> </w:t>
      </w:r>
      <w:r w:rsidR="00DE6AF4" w:rsidRPr="00694636">
        <w:rPr>
          <w:sz w:val="28"/>
          <w:szCs w:val="28"/>
        </w:rPr>
        <w:t>муниципального района Шенталинский</w:t>
      </w:r>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718F5B02"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t>района Шенталинский</w:t>
      </w:r>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14:paraId="6A5ACDCF" w14:textId="77777777" w:rsidR="004D4E2E" w:rsidRDefault="003F01BC" w:rsidP="004D4E2E">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14:paraId="62A26258" w14:textId="5B3E4C83" w:rsidR="003F01BC" w:rsidRPr="004D4E2E" w:rsidRDefault="003F01BC" w:rsidP="004D4E2E">
      <w:pPr>
        <w:ind w:firstLine="709"/>
        <w:jc w:val="both"/>
        <w:rPr>
          <w:color w:val="000000" w:themeColor="text1"/>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района Шенталинский</w:t>
      </w:r>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D812F1">
        <w:rPr>
          <w:color w:val="000000" w:themeColor="text1"/>
          <w:sz w:val="28"/>
          <w:szCs w:val="28"/>
        </w:rPr>
        <w:t>:</w:t>
      </w:r>
      <w:r w:rsidR="00DC3849" w:rsidRPr="004D4E2E">
        <w:rPr>
          <w:color w:val="000000" w:themeColor="text1"/>
          <w:sz w:val="28"/>
          <w:szCs w:val="28"/>
        </w:rPr>
        <w:t xml:space="preserve"> </w:t>
      </w:r>
      <w:r w:rsidR="00D812F1" w:rsidRPr="00D812F1">
        <w:rPr>
          <w:noProof/>
          <w:sz w:val="28"/>
          <w:szCs w:val="20"/>
        </w:rPr>
        <w:t>село Артюшкино, поселок Большая Тархановка, железнодорожный разъезд Кондурча, деревня Костюнькино, хутор Рыжевой</w:t>
      </w:r>
      <w:r w:rsidR="00B31EE5" w:rsidRPr="004D4E2E">
        <w:rPr>
          <w:color w:val="000000" w:themeColor="text1"/>
          <w:sz w:val="28"/>
          <w:szCs w:val="28"/>
        </w:rPr>
        <w:t>.</w:t>
      </w:r>
    </w:p>
    <w:p w14:paraId="053DC6BD" w14:textId="1981FC32"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E1663C" w:rsidRPr="004D4E2E">
        <w:rPr>
          <w:color w:val="000000" w:themeColor="text1"/>
          <w:sz w:val="28"/>
          <w:szCs w:val="28"/>
          <w:shd w:val="clear" w:color="auto" w:fill="FFFFFF"/>
        </w:rPr>
        <w:t xml:space="preserve">село </w:t>
      </w:r>
      <w:r w:rsidR="00D812F1">
        <w:rPr>
          <w:sz w:val="28"/>
          <w:szCs w:val="28"/>
        </w:rPr>
        <w:t>Артюшкино</w:t>
      </w:r>
      <w:r w:rsidR="00B31EE5" w:rsidRPr="004D4E2E">
        <w:rPr>
          <w:color w:val="000000" w:themeColor="text1"/>
          <w:sz w:val="28"/>
          <w:szCs w:val="28"/>
        </w:rPr>
        <w:t>.</w:t>
      </w:r>
    </w:p>
    <w:p w14:paraId="2DFE02C0" w14:textId="77777777"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A321E0" w:rsidRDefault="00B31EE5" w:rsidP="00A321E0">
      <w:pPr>
        <w:ind w:firstLine="709"/>
        <w:jc w:val="both"/>
        <w:rPr>
          <w:color w:val="000000" w:themeColor="text1"/>
          <w:sz w:val="28"/>
          <w:szCs w:val="28"/>
        </w:rPr>
      </w:pPr>
      <w:r w:rsidRPr="003002FC">
        <w:rPr>
          <w:color w:val="000000" w:themeColor="text1"/>
          <w:sz w:val="28"/>
          <w:szCs w:val="28"/>
        </w:rPr>
        <w:t xml:space="preserve">2) </w:t>
      </w:r>
      <w:r w:rsidRPr="00A321E0">
        <w:rPr>
          <w:color w:val="000000" w:themeColor="text1"/>
          <w:sz w:val="28"/>
          <w:szCs w:val="28"/>
        </w:rPr>
        <w:t>установление, изменение и отмена местных налогов и сборов поселения;</w:t>
      </w:r>
    </w:p>
    <w:p w14:paraId="0B1DDD99" w14:textId="77777777" w:rsidR="00B31EE5" w:rsidRPr="00A321E0" w:rsidRDefault="00B31EE5" w:rsidP="00A321E0">
      <w:pPr>
        <w:ind w:firstLine="709"/>
        <w:jc w:val="both"/>
        <w:rPr>
          <w:color w:val="000000" w:themeColor="text1"/>
          <w:sz w:val="28"/>
          <w:szCs w:val="28"/>
        </w:rPr>
      </w:pPr>
      <w:r w:rsidRPr="00A321E0">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66137A0C" w14:textId="688CBA72" w:rsidR="00A321E0" w:rsidRPr="00A321E0" w:rsidRDefault="00A321E0" w:rsidP="00A321E0">
      <w:pPr>
        <w:ind w:firstLine="709"/>
        <w:jc w:val="both"/>
        <w:rPr>
          <w:rFonts w:ascii="PT Serif" w:hAnsi="PT Serif"/>
          <w:color w:val="000000" w:themeColor="text1"/>
          <w:sz w:val="28"/>
          <w:szCs w:val="28"/>
        </w:rPr>
      </w:pPr>
      <w:r w:rsidRPr="00A321E0">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40AE3F" w14:textId="13ACC523" w:rsidR="00D44611" w:rsidRPr="00D44611" w:rsidRDefault="00D44611" w:rsidP="00A321E0">
      <w:pPr>
        <w:ind w:firstLine="709"/>
        <w:jc w:val="both"/>
        <w:rPr>
          <w:color w:val="000000" w:themeColor="text1"/>
          <w:sz w:val="28"/>
          <w:szCs w:val="28"/>
        </w:rPr>
      </w:pPr>
      <w:r w:rsidRPr="00A321E0">
        <w:rPr>
          <w:color w:val="000000" w:themeColor="text1"/>
          <w:sz w:val="28"/>
          <w:szCs w:val="28"/>
        </w:rPr>
        <w:t xml:space="preserve">5) осуществление </w:t>
      </w:r>
      <w:r w:rsidRPr="00D44611">
        <w:rPr>
          <w:color w:val="000000" w:themeColor="text1"/>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36968E6" w14:textId="77777777" w:rsidR="00D44611" w:rsidRPr="003002FC" w:rsidRDefault="00D44611" w:rsidP="00D44611">
      <w:pPr>
        <w:ind w:firstLine="700"/>
        <w:jc w:val="both"/>
        <w:rPr>
          <w:color w:val="000000" w:themeColor="text1"/>
          <w:sz w:val="28"/>
          <w:szCs w:val="28"/>
        </w:rPr>
      </w:pPr>
      <w:r w:rsidRPr="00D44611">
        <w:rPr>
          <w:color w:val="000000" w:themeColor="text1"/>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w:t>
      </w:r>
      <w:r w:rsidR="00B31EE5" w:rsidRPr="003002FC">
        <w:rPr>
          <w:color w:val="000000" w:themeColor="text1"/>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404230EF"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54B5B535" w14:textId="77777777" w:rsidR="00D44611" w:rsidRPr="002F0F65" w:rsidRDefault="00D44611" w:rsidP="00D44611">
      <w:pPr>
        <w:ind w:firstLine="700"/>
        <w:jc w:val="both"/>
        <w:rPr>
          <w:color w:val="000000"/>
          <w:sz w:val="28"/>
          <w:szCs w:val="28"/>
        </w:rPr>
      </w:pPr>
      <w:r w:rsidRPr="00D44611">
        <w:rPr>
          <w:color w:val="000000" w:themeColor="text1"/>
          <w:sz w:val="28"/>
          <w:szCs w:val="28"/>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p>
    <w:p w14:paraId="1437643C" w14:textId="0740A827"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14:paraId="5508ED7B" w14:textId="77777777" w:rsidR="00B755D0" w:rsidRPr="003002FC" w:rsidRDefault="00B755D0" w:rsidP="00B755D0">
      <w:pPr>
        <w:ind w:firstLine="700"/>
        <w:jc w:val="both"/>
        <w:rPr>
          <w:color w:val="000000" w:themeColor="text1"/>
          <w:sz w:val="28"/>
          <w:szCs w:val="28"/>
        </w:rPr>
      </w:pPr>
      <w:r w:rsidRPr="00B755D0">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790CA726"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Шенталинский </w:t>
      </w:r>
      <w:r w:rsidRPr="00DE6AF4">
        <w:rPr>
          <w:b/>
          <w:bCs/>
          <w:color w:val="000000" w:themeColor="text1"/>
          <w:sz w:val="28"/>
          <w:szCs w:val="28"/>
        </w:rPr>
        <w:t>Самарской</w:t>
      </w:r>
      <w:r w:rsidRPr="003002FC">
        <w:rPr>
          <w:b/>
          <w:bCs/>
          <w:color w:val="000000" w:themeColor="text1"/>
          <w:sz w:val="28"/>
          <w:szCs w:val="28"/>
        </w:rPr>
        <w:t xml:space="preserve">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7FF5B7E9"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218B3A3E"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6209E888"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028A907"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25324DF7"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w:t>
      </w:r>
      <w:proofErr w:type="gramStart"/>
      <w:r w:rsidRPr="003002FC">
        <w:rPr>
          <w:color w:val="000000" w:themeColor="text1"/>
          <w:sz w:val="28"/>
          <w:szCs w:val="28"/>
        </w:rPr>
        <w:t xml:space="preserve">осуществления части полномочий Администрации сельского </w:t>
      </w:r>
      <w:r w:rsidR="002A7FF2" w:rsidRPr="002A7FF2">
        <w:rPr>
          <w:color w:val="000000" w:themeColor="text1"/>
          <w:sz w:val="28"/>
          <w:szCs w:val="28"/>
        </w:rPr>
        <w:t>поселения</w:t>
      </w:r>
      <w:proofErr w:type="gramEnd"/>
      <w:r w:rsidR="002A7FF2" w:rsidRPr="002A7FF2">
        <w:rPr>
          <w:color w:val="000000" w:themeColor="text1"/>
          <w:sz w:val="28"/>
          <w:szCs w:val="28"/>
        </w:rPr>
        <w:t xml:space="preserve">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436271D1"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2DA2E4E8" w:rsidR="00B31EE5" w:rsidRPr="003002FC" w:rsidRDefault="001377AB" w:rsidP="00B31EE5">
      <w:pPr>
        <w:ind w:firstLine="700"/>
        <w:jc w:val="both"/>
        <w:rPr>
          <w:color w:val="000000" w:themeColor="text1"/>
          <w:sz w:val="28"/>
          <w:szCs w:val="28"/>
        </w:rPr>
      </w:pPr>
      <w:proofErr w:type="gramStart"/>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00B31EE5" w:rsidRPr="003002FC">
        <w:rPr>
          <w:color w:val="000000" w:themeColor="text1"/>
          <w:sz w:val="28"/>
          <w:szCs w:val="28"/>
        </w:rPr>
        <w:t xml:space="preserve">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14:paraId="741ABACC" w14:textId="77777777"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14:paraId="02868BC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1E2EB4C4"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3814D0F" w14:textId="1D60964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26B1122B" w14:textId="117E329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31DDA344"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55C08BE3"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4E02BFB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14:paraId="6FF07B0C" w14:textId="1568F144"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6F4ED91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514D24E9"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1A5691A3"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proofErr w:type="gramStart"/>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4F45A0A" w14:textId="112046D0"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2D38EC5"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06450A41" w:rsidR="00FC7A90" w:rsidRPr="00BB38A1" w:rsidRDefault="00B31EE5" w:rsidP="00FC7A90">
      <w:pPr>
        <w:numPr>
          <w:ilvl w:val="0"/>
          <w:numId w:val="38"/>
        </w:numPr>
        <w:ind w:left="0" w:firstLine="709"/>
        <w:jc w:val="both"/>
        <w:rPr>
          <w:color w:val="000000" w:themeColor="text1"/>
          <w:sz w:val="28"/>
          <w:szCs w:val="28"/>
        </w:rPr>
      </w:pPr>
      <w:r w:rsidRPr="00BB38A1">
        <w:rPr>
          <w:color w:val="000000" w:themeColor="text1"/>
          <w:sz w:val="28"/>
          <w:szCs w:val="28"/>
        </w:rPr>
        <w:t>Место нахождения Собрания представителей поселения: </w:t>
      </w:r>
      <w:r w:rsidR="004F720F" w:rsidRPr="00BB38A1">
        <w:rPr>
          <w:color w:val="000000"/>
          <w:sz w:val="28"/>
          <w:szCs w:val="28"/>
        </w:rPr>
        <w:t>4469</w:t>
      </w:r>
      <w:r w:rsidR="00D812F1" w:rsidRPr="00BB38A1">
        <w:rPr>
          <w:color w:val="000000"/>
          <w:sz w:val="28"/>
          <w:szCs w:val="28"/>
        </w:rPr>
        <w:t>01</w:t>
      </w:r>
      <w:r w:rsidR="004F720F" w:rsidRPr="00BB38A1">
        <w:rPr>
          <w:color w:val="000000"/>
          <w:sz w:val="28"/>
          <w:szCs w:val="28"/>
        </w:rPr>
        <w:t>, Самарская область, Шенталинский район, село</w:t>
      </w:r>
      <w:r w:rsidR="00D812F1" w:rsidRPr="00BB38A1">
        <w:rPr>
          <w:color w:val="000000"/>
          <w:sz w:val="28"/>
          <w:szCs w:val="28"/>
        </w:rPr>
        <w:t xml:space="preserve"> Артюшкино, ул. Советская, д.6</w:t>
      </w:r>
      <w:r w:rsidR="004F720F" w:rsidRPr="00BB38A1">
        <w:rPr>
          <w:color w:val="000000"/>
          <w:sz w:val="28"/>
          <w:szCs w:val="28"/>
        </w:rPr>
        <w:t>1</w:t>
      </w:r>
      <w:r w:rsidRPr="00BB38A1">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613297FB" w14:textId="6E8684BE"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30822608"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0BF33B6F"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0D4F9CF2" w14:textId="1097DAF8"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2A79B9E3"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2CC4B9D2"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3F4A2274"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3C586EB1"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D641355"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 xml:space="preserve">вопросам, отнесенным к компетенции представительного органа </w:t>
      </w:r>
      <w:r w:rsidR="00B31EE5" w:rsidRPr="00785381">
        <w:rPr>
          <w:color w:val="000000" w:themeColor="text1"/>
          <w:sz w:val="28"/>
          <w:szCs w:val="28"/>
        </w:rPr>
        <w:lastRenderedPageBreak/>
        <w:t>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14:paraId="1D87ED21" w14:textId="4B757C89"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14:paraId="34D4F8AA" w14:textId="730C4325"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336D25EE"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3D63664C" w14:textId="77777777"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05449505" w14:textId="5FC43776"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009FF" w:rsidRPr="000B46B9">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33158B87" w14:textId="5E7D24F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17BB2D86"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w:t>
      </w:r>
      <w:r w:rsidRPr="003002FC">
        <w:rPr>
          <w:color w:val="000000" w:themeColor="text1"/>
          <w:sz w:val="28"/>
          <w:szCs w:val="28"/>
        </w:rPr>
        <w:lastRenderedPageBreak/>
        <w:t xml:space="preserve">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5A139948"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14:paraId="6BA6255A" w14:textId="37C8E174" w:rsidR="00B31EE5" w:rsidRPr="003002FC" w:rsidRDefault="00B31EE5" w:rsidP="00A92F81">
      <w:pPr>
        <w:ind w:firstLine="700"/>
        <w:jc w:val="both"/>
        <w:rPr>
          <w:color w:val="000000" w:themeColor="text1"/>
          <w:sz w:val="20"/>
          <w:szCs w:val="20"/>
        </w:rPr>
      </w:pPr>
      <w:proofErr w:type="gramStart"/>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D812F1">
        <w:rPr>
          <w:sz w:val="28"/>
          <w:szCs w:val="28"/>
        </w:rPr>
        <w:t>Артюшкино</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roofErr w:type="gramEnd"/>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DA59A40" w14:textId="00C16924"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2524805F"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14:paraId="4FD5D6D1" w14:textId="143E59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14:paraId="28107E98" w14:textId="1677A83C"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9"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0" w:tgtFrame="_blank" w:history="1"/>
      <w:r w:rsidR="0016477C" w:rsidRPr="003002FC">
        <w:rPr>
          <w:color w:val="000000" w:themeColor="text1"/>
          <w:sz w:val="28"/>
          <w:szCs w:val="28"/>
        </w:rPr>
        <w:t xml:space="preserve"> </w:t>
      </w:r>
      <w:r w:rsidR="00B31EE5"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1EE5" w:rsidRPr="003002FC">
        <w:rPr>
          <w:color w:val="000000" w:themeColor="text1"/>
          <w:sz w:val="28"/>
          <w:szCs w:val="28"/>
        </w:rPr>
        <w:lastRenderedPageBreak/>
        <w:t>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4F53B610"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4469</w:t>
      </w:r>
      <w:r w:rsidR="00D812F1">
        <w:rPr>
          <w:color w:val="000000"/>
          <w:sz w:val="28"/>
          <w:szCs w:val="28"/>
        </w:rPr>
        <w:t>01</w:t>
      </w:r>
      <w:r w:rsidR="006A4C63" w:rsidRPr="00402E10">
        <w:rPr>
          <w:color w:val="000000"/>
          <w:sz w:val="28"/>
          <w:szCs w:val="28"/>
        </w:rPr>
        <w:t xml:space="preserve">, Самарская область, Шенталинский район, </w:t>
      </w:r>
      <w:r w:rsidR="00D812F1">
        <w:rPr>
          <w:color w:val="000000"/>
          <w:sz w:val="28"/>
          <w:szCs w:val="28"/>
        </w:rPr>
        <w:t>деревня Костюнькино</w:t>
      </w:r>
      <w:r w:rsidR="006A4C63" w:rsidRPr="00402E10">
        <w:rPr>
          <w:color w:val="000000"/>
          <w:sz w:val="28"/>
          <w:szCs w:val="28"/>
        </w:rPr>
        <w:t xml:space="preserve">, ул. </w:t>
      </w:r>
      <w:r w:rsidR="00D812F1">
        <w:rPr>
          <w:color w:val="000000"/>
          <w:sz w:val="28"/>
          <w:szCs w:val="28"/>
        </w:rPr>
        <w:t>Центральная, д.2</w:t>
      </w:r>
      <w:r w:rsidR="006A4C63" w:rsidRPr="00402E10">
        <w:rPr>
          <w:color w:val="000000"/>
          <w:sz w:val="28"/>
          <w:szCs w:val="28"/>
        </w:rPr>
        <w:t>1</w:t>
      </w:r>
      <w:r w:rsidRPr="00DE6E28">
        <w:rPr>
          <w:color w:val="000000" w:themeColor="text1"/>
          <w:sz w:val="28"/>
          <w:szCs w:val="28"/>
        </w:rPr>
        <w:t>.</w:t>
      </w:r>
    </w:p>
    <w:p w14:paraId="0D6FAEDD" w14:textId="77777777"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14:paraId="658BCA46" w14:textId="6159EC90"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7B15B6">
        <w:rPr>
          <w:color w:val="000000"/>
          <w:sz w:val="28"/>
          <w:szCs w:val="28"/>
        </w:rPr>
        <w:t>Артюшкино</w:t>
      </w:r>
      <w:r w:rsidR="007F3FE8">
        <w:rPr>
          <w:rStyle w:val="apple-converted-space"/>
          <w:color w:val="000000"/>
          <w:sz w:val="28"/>
          <w:szCs w:val="28"/>
        </w:rPr>
        <w:t xml:space="preserve"> </w:t>
      </w:r>
      <w:r w:rsidRPr="00121A10">
        <w:rPr>
          <w:color w:val="000000"/>
          <w:sz w:val="28"/>
          <w:szCs w:val="28"/>
        </w:rPr>
        <w:t>муниципального района Шенталинский Самарской области</w:t>
      </w:r>
      <w:r w:rsidRPr="006C0E8E">
        <w:rPr>
          <w:color w:val="000000"/>
          <w:sz w:val="28"/>
          <w:szCs w:val="28"/>
        </w:rPr>
        <w:t xml:space="preserve">. </w:t>
      </w:r>
      <w:r w:rsidR="006C0E8E" w:rsidRPr="006C0E8E">
        <w:rPr>
          <w:color w:val="000000"/>
          <w:sz w:val="28"/>
          <w:szCs w:val="28"/>
        </w:rPr>
        <w:t>Сокращенное наименование</w:t>
      </w:r>
      <w:r w:rsidRPr="006C0E8E">
        <w:rPr>
          <w:color w:val="000000"/>
          <w:sz w:val="28"/>
          <w:szCs w:val="28"/>
        </w:rPr>
        <w:t>:</w:t>
      </w:r>
      <w:r w:rsidRPr="00121A10">
        <w:rPr>
          <w:color w:val="000000"/>
          <w:sz w:val="28"/>
          <w:szCs w:val="28"/>
        </w:rPr>
        <w:t xml:space="preserve"> АСП</w:t>
      </w:r>
      <w:r w:rsidRPr="00121A10">
        <w:rPr>
          <w:rStyle w:val="apple-converted-space"/>
          <w:color w:val="000000"/>
          <w:sz w:val="28"/>
          <w:szCs w:val="28"/>
        </w:rPr>
        <w:t> </w:t>
      </w:r>
      <w:r w:rsidR="007B15B6">
        <w:rPr>
          <w:color w:val="000000"/>
          <w:sz w:val="28"/>
          <w:szCs w:val="28"/>
        </w:rPr>
        <w:t>Артюшкино</w:t>
      </w:r>
      <w:r>
        <w:rPr>
          <w:color w:val="000000"/>
          <w:sz w:val="28"/>
          <w:szCs w:val="28"/>
        </w:rPr>
        <w:t>.</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13EDE00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предоставление гражданам и юридическим лицам земельных участков из земель, находящихся в муниципальной собственности поселения, в пределах </w:t>
      </w:r>
      <w:r w:rsidR="00B31EE5" w:rsidRPr="003002FC">
        <w:rPr>
          <w:color w:val="000000" w:themeColor="text1"/>
          <w:sz w:val="28"/>
          <w:szCs w:val="28"/>
        </w:rPr>
        <w:lastRenderedPageBreak/>
        <w:t>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BD18622" w14:textId="3C1AEE3D"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w:t>
      </w:r>
      <w:proofErr w:type="spellEnd"/>
      <w:r w:rsidR="00584BC1" w:rsidRPr="003002FC">
        <w:rPr>
          <w:color w:val="000000"/>
          <w:sz w:val="28"/>
          <w:szCs w:val="28"/>
        </w:rPr>
        <w:t>-частном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14:paraId="6840963A" w14:textId="3BB240F1"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750C53CE"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676EBD96"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48177581" w14:textId="7EDADBD5"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w:t>
      </w:r>
      <w:r w:rsidR="003C34D1" w:rsidRPr="003C34D1">
        <w:rPr>
          <w:color w:val="000000" w:themeColor="text1"/>
          <w:sz w:val="28"/>
          <w:szCs w:val="28"/>
        </w:rPr>
        <w:lastRenderedPageBreak/>
        <w:t>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w:t>
      </w:r>
      <w:r w:rsidRPr="003002FC">
        <w:rPr>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12D9C50D" w14:textId="5B9A4444"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14:paraId="47693B18"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2B0CEA7A" w14:textId="3352DB6C"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w:t>
      </w:r>
      <w:r w:rsidRPr="003002FC">
        <w:rPr>
          <w:color w:val="000000" w:themeColor="text1"/>
          <w:sz w:val="28"/>
          <w:szCs w:val="28"/>
        </w:rPr>
        <w:lastRenderedPageBreak/>
        <w:t>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B1C0B03" w14:textId="3D3F7A4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14:paraId="6DDF47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CCE282" w14:textId="64F584D8"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14:paraId="646483DC" w14:textId="137ECD6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14:paraId="7F2372F3" w14:textId="5AF35829"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14:paraId="0DFDC0ED" w14:textId="6817D0C5"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4EDE4DC2"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14:paraId="46895137" w14:textId="4B1E53A9"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7882D20D"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1FB78F3A"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w:t>
      </w:r>
    </w:p>
    <w:p w14:paraId="3402C3E0" w14:textId="0472865A"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D60CA2" w14:textId="0C0DBD9E"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14:paraId="5EAF845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7496DC"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14:paraId="29CC3191" w14:textId="16DB53E4"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xml:space="preserve"> 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3002FC">
        <w:rPr>
          <w:color w:val="000000" w:themeColor="text1"/>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14:paraId="7C18FD5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BBE0AC" w14:textId="7B17722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 xml:space="preserve">Самарской области от 09.10.2007 № 96-ГД «О муниципальной службе в Самарской области», другие законы Самарской </w:t>
      </w:r>
      <w:r w:rsidRPr="003002FC">
        <w:rPr>
          <w:color w:val="000000" w:themeColor="text1"/>
          <w:sz w:val="28"/>
          <w:szCs w:val="28"/>
        </w:rPr>
        <w:lastRenderedPageBreak/>
        <w:t>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1F33FD3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5E40CB9E" w14:textId="77777777" w:rsidR="00667947" w:rsidRPr="003002FC" w:rsidRDefault="00667947" w:rsidP="0008284B">
      <w:pPr>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lastRenderedPageBreak/>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2EB1F703"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3BD0C4C0"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w:t>
      </w:r>
      <w:r w:rsidRPr="003002FC">
        <w:rPr>
          <w:color w:val="000000" w:themeColor="text1"/>
          <w:sz w:val="28"/>
          <w:szCs w:val="28"/>
        </w:rPr>
        <w:lastRenderedPageBreak/>
        <w:t>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64777250"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A67F71B"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781E74AF"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63D62714"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653476C7" w14:textId="40CF5484"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572345" w14:textId="1FD28B0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42DCF1D7" w14:textId="6B9FA4DD"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38C0435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4EABCC7E"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14:paraId="5217487C" w14:textId="77777777"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7B016141" w14:textId="2611034C"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7AAFA1E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488C21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14:paraId="3E93F081" w14:textId="5B0CF27F"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proofErr w:type="spellStart"/>
      <w:r w:rsidR="00DE6AF4">
        <w:rPr>
          <w:color w:val="000000" w:themeColor="text1"/>
          <w:sz w:val="28"/>
          <w:szCs w:val="28"/>
        </w:rPr>
        <w:t>Шенталинского</w:t>
      </w:r>
      <w:proofErr w:type="spellEnd"/>
      <w:r w:rsidR="00DE6AF4">
        <w:rPr>
          <w:color w:val="000000" w:themeColor="text1"/>
          <w:sz w:val="28"/>
          <w:szCs w:val="28"/>
        </w:rPr>
        <w:t xml:space="preserve">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42C874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2FEE7C0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65A41BAE"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42A5842E" w14:textId="4465B2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14:paraId="449B3781" w14:textId="2CA61848"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proofErr w:type="spellStart"/>
      <w:r w:rsidR="008D6004" w:rsidRPr="008D6004">
        <w:rPr>
          <w:color w:val="000000" w:themeColor="text1"/>
          <w:sz w:val="28"/>
          <w:szCs w:val="28"/>
        </w:rPr>
        <w:t>Шенталинские</w:t>
      </w:r>
      <w:proofErr w:type="spellEnd"/>
      <w:r w:rsidR="008D6004" w:rsidRPr="008D6004">
        <w:rPr>
          <w:color w:val="000000" w:themeColor="text1"/>
          <w:sz w:val="28"/>
          <w:szCs w:val="28"/>
        </w:rPr>
        <w:t xml:space="preserve">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8D6004" w:rsidRPr="008D6004">
        <w:rPr>
          <w:color w:val="000000" w:themeColor="text1"/>
          <w:sz w:val="28"/>
          <w:szCs w:val="28"/>
        </w:rPr>
        <w:t xml:space="preserve"> поселения </w:t>
      </w:r>
      <w:r w:rsidR="007B15B6">
        <w:rPr>
          <w:color w:val="000000" w:themeColor="text1"/>
          <w:sz w:val="28"/>
          <w:szCs w:val="28"/>
        </w:rPr>
        <w:t>Артюшкино</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14:paraId="37A394F5" w14:textId="7EF5D413"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1"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2"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w:t>
      </w:r>
      <w:proofErr w:type="spellStart"/>
      <w:r w:rsidRPr="00A17D14">
        <w:rPr>
          <w:color w:val="000000" w:themeColor="text1"/>
          <w:sz w:val="28"/>
          <w:szCs w:val="28"/>
        </w:rPr>
        <w:t>Шенталинские</w:t>
      </w:r>
      <w:proofErr w:type="spellEnd"/>
      <w:r w:rsidRPr="00A17D14">
        <w:rPr>
          <w:color w:val="000000" w:themeColor="text1"/>
          <w:sz w:val="28"/>
          <w:szCs w:val="28"/>
        </w:rPr>
        <w:t xml:space="preserve">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7B15B6">
        <w:rPr>
          <w:color w:val="000000" w:themeColor="text1"/>
          <w:sz w:val="28"/>
          <w:szCs w:val="28"/>
        </w:rPr>
        <w:t>Артюшкино</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0E0EA7AB"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1AB8561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4BE023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ACDC6A" w14:textId="166A0AE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48D0E0D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7364AF9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277634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0313044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510EC77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67AB622F"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1CEBDCF8" w14:textId="77777777" w:rsidR="00FD333A" w:rsidRDefault="00B3752C" w:rsidP="00FD333A">
      <w:pPr>
        <w:ind w:firstLine="567"/>
        <w:jc w:val="both"/>
        <w:rPr>
          <w:color w:val="000000" w:themeColor="text1"/>
          <w:sz w:val="28"/>
          <w:szCs w:val="28"/>
        </w:rPr>
      </w:pPr>
      <w:r w:rsidRPr="003002FC">
        <w:rPr>
          <w:color w:val="000000" w:themeColor="text1"/>
          <w:sz w:val="28"/>
          <w:szCs w:val="28"/>
        </w:rPr>
        <w:t> </w:t>
      </w:r>
    </w:p>
    <w:p w14:paraId="230E2653" w14:textId="191A318E"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 xml:space="preserve">деятельности в отношении муниципальной </w:t>
      </w:r>
      <w:r w:rsidRPr="00343704">
        <w:rPr>
          <w:color w:val="000000" w:themeColor="text1"/>
          <w:sz w:val="28"/>
          <w:szCs w:val="28"/>
        </w:rPr>
        <w:lastRenderedPageBreak/>
        <w:t>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7336A5A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62676D1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798C1F4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7A46DAC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2F4CB1E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289060A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8A8523B"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542E28C2"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37AAE76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40FEB4F6"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3C80EE2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1BF84185"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0AA8A55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60E35A86"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6B6D5658"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0D89D3B9"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717EEA96"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200A505D"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22984F15"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5DC2BBA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6C10EF7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303B03B3"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087B0F86"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2E5B164A" w14:textId="0E468A5E"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81488B">
      <w:headerReference w:type="even" r:id="rId13"/>
      <w:headerReference w:type="default" r:id="rId14"/>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AFBE" w14:textId="77777777" w:rsidR="00B42278" w:rsidRDefault="00B42278" w:rsidP="00B31EE5">
      <w:r>
        <w:separator/>
      </w:r>
    </w:p>
  </w:endnote>
  <w:endnote w:type="continuationSeparator" w:id="0">
    <w:p w14:paraId="490458D3" w14:textId="77777777" w:rsidR="00B42278" w:rsidRDefault="00B42278"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charset w:val="59"/>
    <w:family w:val="auto"/>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PT Serif">
    <w:altName w:val="Times New Roman"/>
    <w:charset w:val="00"/>
    <w:family w:val="roman"/>
    <w:pitch w:val="variable"/>
    <w:sig w:usb0="00000001"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7742" w14:textId="77777777" w:rsidR="00B42278" w:rsidRDefault="00B42278" w:rsidP="00B31EE5">
      <w:r>
        <w:separator/>
      </w:r>
    </w:p>
  </w:footnote>
  <w:footnote w:type="continuationSeparator" w:id="0">
    <w:p w14:paraId="02276D35" w14:textId="77777777" w:rsidR="00B42278" w:rsidRDefault="00B42278"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F355" w14:textId="77777777" w:rsidR="00D812F1" w:rsidRDefault="00D812F1"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D812F1" w:rsidRDefault="00D8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8033" w14:textId="77777777" w:rsidR="00D812F1" w:rsidRDefault="00D812F1"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E1E1A">
      <w:rPr>
        <w:rStyle w:val="aa"/>
        <w:noProof/>
      </w:rPr>
      <w:t>2</w:t>
    </w:r>
    <w:r>
      <w:rPr>
        <w:rStyle w:val="aa"/>
      </w:rPr>
      <w:fldChar w:fldCharType="end"/>
    </w:r>
  </w:p>
  <w:p w14:paraId="516EE2CB" w14:textId="77777777" w:rsidR="00D812F1" w:rsidRDefault="00D8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108AC"/>
    <w:rsid w:val="0001184B"/>
    <w:rsid w:val="00011F39"/>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1E1A"/>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75DC0"/>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7CF"/>
    <w:rsid w:val="003F1F7C"/>
    <w:rsid w:val="003F323E"/>
    <w:rsid w:val="003F3FA3"/>
    <w:rsid w:val="003F6320"/>
    <w:rsid w:val="003F74DE"/>
    <w:rsid w:val="00400E08"/>
    <w:rsid w:val="00407188"/>
    <w:rsid w:val="00407DBC"/>
    <w:rsid w:val="00410DC3"/>
    <w:rsid w:val="00411C00"/>
    <w:rsid w:val="00413A5B"/>
    <w:rsid w:val="00413DE9"/>
    <w:rsid w:val="00415A96"/>
    <w:rsid w:val="0041760D"/>
    <w:rsid w:val="0042034E"/>
    <w:rsid w:val="00430815"/>
    <w:rsid w:val="004321B9"/>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4E2E"/>
    <w:rsid w:val="004D7018"/>
    <w:rsid w:val="004E3B82"/>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4C63"/>
    <w:rsid w:val="006A5FF9"/>
    <w:rsid w:val="006B288D"/>
    <w:rsid w:val="006B5D09"/>
    <w:rsid w:val="006C0E8E"/>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5381"/>
    <w:rsid w:val="00786720"/>
    <w:rsid w:val="00793D44"/>
    <w:rsid w:val="00793D79"/>
    <w:rsid w:val="00795AE1"/>
    <w:rsid w:val="007978B2"/>
    <w:rsid w:val="007A2929"/>
    <w:rsid w:val="007A5AFD"/>
    <w:rsid w:val="007A5F5D"/>
    <w:rsid w:val="007B0DAB"/>
    <w:rsid w:val="007B15B6"/>
    <w:rsid w:val="007B4D79"/>
    <w:rsid w:val="007C2BC1"/>
    <w:rsid w:val="007C3978"/>
    <w:rsid w:val="007C6016"/>
    <w:rsid w:val="007E44AA"/>
    <w:rsid w:val="007E7B8F"/>
    <w:rsid w:val="007F0CF1"/>
    <w:rsid w:val="007F3FE8"/>
    <w:rsid w:val="007F45AB"/>
    <w:rsid w:val="008001F9"/>
    <w:rsid w:val="00802C5F"/>
    <w:rsid w:val="00807B6A"/>
    <w:rsid w:val="00812648"/>
    <w:rsid w:val="0081488B"/>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19CE"/>
    <w:rsid w:val="00A23963"/>
    <w:rsid w:val="00A321E0"/>
    <w:rsid w:val="00A3251C"/>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65EF"/>
    <w:rsid w:val="00AB7F79"/>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814"/>
    <w:rsid w:val="00B41E6F"/>
    <w:rsid w:val="00B42278"/>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8A1"/>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02C"/>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12F1"/>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2FB6"/>
    <w:rsid w:val="00F33C06"/>
    <w:rsid w:val="00F34C9D"/>
    <w:rsid w:val="00F45087"/>
    <w:rsid w:val="00F46039"/>
    <w:rsid w:val="00F47F44"/>
    <w:rsid w:val="00F50922"/>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84914737">
      <w:bodyDiv w:val="1"/>
      <w:marLeft w:val="0"/>
      <w:marRight w:val="0"/>
      <w:marTop w:val="0"/>
      <w:marBottom w:val="0"/>
      <w:divBdr>
        <w:top w:val="none" w:sz="0" w:space="0" w:color="auto"/>
        <w:left w:val="none" w:sz="0" w:space="0" w:color="auto"/>
        <w:bottom w:val="none" w:sz="0" w:space="0" w:color="auto"/>
        <w:right w:val="none" w:sz="0" w:space="0" w:color="auto"/>
      </w:divBdr>
      <w:divsChild>
        <w:div w:id="1846558213">
          <w:marLeft w:val="0"/>
          <w:marRight w:val="0"/>
          <w:marTop w:val="0"/>
          <w:marBottom w:val="0"/>
          <w:divBdr>
            <w:top w:val="none" w:sz="0" w:space="0" w:color="auto"/>
            <w:left w:val="none" w:sz="0" w:space="0" w:color="auto"/>
            <w:bottom w:val="none" w:sz="0" w:space="0" w:color="auto"/>
            <w:right w:val="none" w:sz="0" w:space="0" w:color="auto"/>
          </w:divBdr>
        </w:div>
        <w:div w:id="1498614034">
          <w:marLeft w:val="0"/>
          <w:marRight w:val="0"/>
          <w:marTop w:val="0"/>
          <w:marBottom w:val="0"/>
          <w:divBdr>
            <w:top w:val="none" w:sz="0" w:space="0" w:color="auto"/>
            <w:left w:val="none" w:sz="0" w:space="0" w:color="auto"/>
            <w:bottom w:val="none" w:sz="0" w:space="0" w:color="auto"/>
            <w:right w:val="none" w:sz="0" w:space="0" w:color="auto"/>
          </w:divBdr>
          <w:divsChild>
            <w:div w:id="1297418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zakon.scl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search.minjust.ru/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5C6C-CC40-4782-A766-002941E1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77</Pages>
  <Words>28378</Words>
  <Characters>161758</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8</cp:revision>
  <dcterms:created xsi:type="dcterms:W3CDTF">2021-09-14T12:54:00Z</dcterms:created>
  <dcterms:modified xsi:type="dcterms:W3CDTF">2021-11-19T05:33:00Z</dcterms:modified>
</cp:coreProperties>
</file>