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0CE05" w14:textId="0C8ED7D3" w:rsidR="00A740B7" w:rsidRPr="00A740B7" w:rsidRDefault="00A740B7" w:rsidP="00A740B7">
      <w:pPr>
        <w:pStyle w:val="3"/>
        <w:spacing w:before="0" w:after="0"/>
        <w:rPr>
          <w:sz w:val="26"/>
          <w:szCs w:val="26"/>
        </w:rPr>
      </w:pPr>
      <w:r w:rsidRPr="00A740B7">
        <w:rPr>
          <w:sz w:val="26"/>
          <w:szCs w:val="26"/>
        </w:rPr>
        <w:t>Собрание  представителей сельского поселения Артюшкино</w:t>
      </w:r>
    </w:p>
    <w:p w14:paraId="18F01DCE" w14:textId="697473CB" w:rsidR="00A740B7" w:rsidRDefault="00A740B7" w:rsidP="00A740B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18"/>
          <w:szCs w:val="26"/>
        </w:rPr>
      </w:pPr>
      <w:r w:rsidRPr="00A740B7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Шенталинский</w:t>
      </w:r>
      <w:r w:rsidRPr="00A740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40B7">
        <w:rPr>
          <w:rFonts w:ascii="Times New Roman" w:hAnsi="Times New Roman" w:cs="Times New Roman"/>
          <w:b/>
          <w:iCs/>
          <w:sz w:val="26"/>
          <w:szCs w:val="26"/>
        </w:rPr>
        <w:t>Самарской  области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  </w:t>
      </w:r>
      <w:r w:rsidRPr="00A740B7">
        <w:rPr>
          <w:rFonts w:ascii="Times New Roman" w:hAnsi="Times New Roman" w:cs="Times New Roman"/>
          <w:b/>
          <w:iCs/>
          <w:sz w:val="18"/>
          <w:szCs w:val="26"/>
        </w:rPr>
        <w:t>_______________________________________________________________________</w:t>
      </w:r>
      <w:r w:rsidR="00E415BA">
        <w:rPr>
          <w:rFonts w:ascii="Times New Roman" w:hAnsi="Times New Roman" w:cs="Times New Roman"/>
          <w:b/>
          <w:iCs/>
          <w:sz w:val="18"/>
          <w:szCs w:val="26"/>
        </w:rPr>
        <w:t>__________________________</w:t>
      </w:r>
    </w:p>
    <w:p w14:paraId="4EB43310" w14:textId="77777777" w:rsidR="00A740B7" w:rsidRPr="00A740B7" w:rsidRDefault="00A740B7" w:rsidP="00A74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740B7">
        <w:rPr>
          <w:rFonts w:ascii="Times New Roman" w:hAnsi="Times New Roman" w:cs="Times New Roman"/>
          <w:sz w:val="20"/>
          <w:szCs w:val="20"/>
        </w:rPr>
        <w:t xml:space="preserve">село Артюшкино,   ул. </w:t>
      </w:r>
      <w:proofErr w:type="gramStart"/>
      <w:r w:rsidRPr="00A740B7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Pr="00A740B7">
        <w:rPr>
          <w:rFonts w:ascii="Times New Roman" w:hAnsi="Times New Roman" w:cs="Times New Roman"/>
          <w:sz w:val="20"/>
          <w:szCs w:val="20"/>
        </w:rPr>
        <w:t xml:space="preserve">, 61тел. </w:t>
      </w:r>
      <w:r w:rsidRPr="00A740B7">
        <w:rPr>
          <w:rFonts w:ascii="Times New Roman" w:hAnsi="Times New Roman" w:cs="Times New Roman"/>
          <w:sz w:val="20"/>
          <w:szCs w:val="20"/>
          <w:lang w:val="en-US"/>
        </w:rPr>
        <w:t>(8-84652)47-5-10</w:t>
      </w:r>
    </w:p>
    <w:p w14:paraId="7217D4BC" w14:textId="77777777" w:rsidR="00A740B7" w:rsidRPr="00A740B7" w:rsidRDefault="00A740B7" w:rsidP="00A740B7">
      <w:pPr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  <w:lang w:val="en-US"/>
        </w:rPr>
      </w:pPr>
      <w:proofErr w:type="gramStart"/>
      <w:r w:rsidRPr="00A740B7"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proofErr w:type="gramEnd"/>
      <w:r w:rsidRPr="00A740B7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8" w:history="1">
        <w:r w:rsidRPr="00A740B7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artyushkino@shentala.su</w:t>
        </w:r>
      </w:hyperlink>
      <w:r w:rsidRPr="00A740B7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hyperlink r:id="rId9" w:history="1">
        <w:r w:rsidRPr="00A740B7">
          <w:rPr>
            <w:rStyle w:val="a9"/>
            <w:rFonts w:ascii="Times New Roman" w:hAnsi="Times New Roman" w:cs="Times New Roman"/>
            <w:b/>
            <w:sz w:val="20"/>
            <w:szCs w:val="20"/>
            <w:lang w:val="en-US"/>
          </w:rPr>
          <w:t>http</w:t>
        </w:r>
        <w:r w:rsidRPr="00A740B7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://www</w:t>
        </w:r>
      </w:hyperlink>
      <w:r w:rsidRPr="00A740B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10" w:history="1">
        <w:r w:rsidRPr="00A740B7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artyushkino.shentala.su</w:t>
        </w:r>
      </w:hyperlink>
    </w:p>
    <w:p w14:paraId="6D779470" w14:textId="738ABD8E" w:rsidR="00A740B7" w:rsidRPr="00E415BA" w:rsidRDefault="00A740B7" w:rsidP="00E415BA">
      <w:pPr>
        <w:spacing w:before="240"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415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РЕШЕНИЕ</w:t>
      </w:r>
    </w:p>
    <w:p w14:paraId="0528D76A" w14:textId="1B78E3F0" w:rsidR="00A740B7" w:rsidRPr="00E415BA" w:rsidRDefault="00A740B7" w:rsidP="00A740B7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415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от </w:t>
      </w:r>
      <w:r w:rsidR="00930C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30 января</w:t>
      </w:r>
      <w:r w:rsidRPr="00E415B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2023 г.</w:t>
      </w:r>
      <w:r w:rsidRPr="00E415B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E415B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                                                                № </w:t>
      </w:r>
      <w:r w:rsidR="00930C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129</w:t>
      </w:r>
    </w:p>
    <w:p w14:paraId="76D54BF3" w14:textId="0C13C33D" w:rsidR="00EC6C11" w:rsidRPr="00E415BA" w:rsidRDefault="00EC6C11" w:rsidP="0055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Порядка организации и проведения публичных слушаний </w:t>
      </w:r>
      <w:r w:rsidR="00554F03"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</w:t>
      </w:r>
      <w:r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61853"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</w:t>
      </w:r>
      <w:r w:rsidR="00E5726D"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Артюшкино </w:t>
      </w:r>
      <w:r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</w:t>
      </w:r>
      <w:r w:rsidR="00554F03"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</w:t>
      </w:r>
      <w:r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</w:t>
      </w:r>
      <w:r w:rsidR="00554F03"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Шенталинский Самарской</w:t>
      </w:r>
      <w:r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области</w:t>
      </w:r>
    </w:p>
    <w:p w14:paraId="4EF1E74A" w14:textId="77777777" w:rsidR="00554F03" w:rsidRPr="00E415BA" w:rsidRDefault="00554F03" w:rsidP="0055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E0A1566" w14:textId="1B18D7F3" w:rsidR="00EC6C11" w:rsidRPr="00E415BA" w:rsidRDefault="00EC6C11" w:rsidP="00554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03002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организации и проведения публичных слушаний </w:t>
      </w:r>
      <w:r w:rsidR="00AC6108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сельского поселения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Артюшкино</w:t>
      </w:r>
      <w:r w:rsidR="00AC6108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Шенталинского района Самарской области </w:t>
      </w:r>
      <w:r w:rsidR="00703002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Федеральным законом от 06.10.2003 № 131-ФЗ 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03002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Правительства Российской Федерации от 03.02.2022 № 101 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использования федеральной государственной информационной системы 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 портал государственных и муниципальных услуг (функций)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организации и проведения</w:t>
      </w:r>
      <w:proofErr w:type="gramEnd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, Устав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185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Артюшкино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Шенталинский Самарской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области,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Собрание представителей </w:t>
      </w:r>
      <w:r w:rsidR="00F6185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Артюшкино 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Шенталинский Самарской области,</w:t>
      </w:r>
    </w:p>
    <w:p w14:paraId="33E397D6" w14:textId="4EDAA861" w:rsidR="00EC6C11" w:rsidRPr="00E415BA" w:rsidRDefault="00554F03" w:rsidP="00E415BA">
      <w:pPr>
        <w:spacing w:before="240" w:after="198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РЕШИЛО</w:t>
      </w:r>
      <w:r w:rsidR="00EC6C11"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584F0D7F" w14:textId="56DBD1E2" w:rsidR="00211E14" w:rsidRPr="00E415BA" w:rsidRDefault="00EC6C11" w:rsidP="00211E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Порядок организации и проведения публичных слушаний 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185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Артюшкино</w:t>
      </w:r>
      <w:r w:rsidR="00A740B7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Шенталинский Самарской области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6920F5D" w14:textId="324A9367" w:rsidR="00211E14" w:rsidRPr="00E415BA" w:rsidRDefault="00EC6C11" w:rsidP="00A4647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Признать утратившим силу </w:t>
      </w:r>
      <w:r w:rsidR="00153AA8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211E14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53AA8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</w:t>
      </w:r>
      <w:r w:rsidR="00211E14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представителей</w:t>
      </w:r>
      <w:r w:rsidR="00F6185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Артюшкино</w:t>
      </w:r>
      <w:r w:rsidR="00554F0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Шенталинский Самарской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области от </w:t>
      </w:r>
      <w:r w:rsidR="00211E14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211E14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Дата_принятия_решения_об_утвержении_ново </w:instrText>
      </w:r>
      <w:r w:rsidR="00211E14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211E14" w:rsidRPr="00E415B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25 февраля</w:t>
      </w:r>
      <w:r w:rsidR="00211E14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211E14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2010 года № </w:t>
      </w:r>
      <w:r w:rsidR="00E415BA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137</w:t>
      </w:r>
      <w:r w:rsidR="00211E14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11E14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организации и проведения публичных слушаний в сельском поселении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Артюшкино </w:t>
      </w:r>
      <w:r w:rsidR="00211E14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211E14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211E14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"Название_района" </w:instrText>
      </w:r>
      <w:r w:rsidR="00211E14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211E14" w:rsidRPr="00E415B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Шенталинский</w:t>
      </w:r>
      <w:r w:rsidR="00211E14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211E14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11E14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67F37CD" w14:textId="6C83F474" w:rsidR="00A46476" w:rsidRPr="00E415BA" w:rsidRDefault="00153AA8" w:rsidP="00A4647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</w:t>
      </w:r>
      <w:r w:rsidR="00F6185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естник</w:t>
      </w:r>
      <w:r w:rsidR="00F6185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Артюшкино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6921BFD8" w14:textId="625874A1" w:rsidR="00EC6C11" w:rsidRPr="00E415BA" w:rsidRDefault="00153AA8" w:rsidP="00A4647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вступает в силу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официального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9727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27"/>
      </w:tblGrid>
      <w:tr w:rsidR="00153AA8" w:rsidRPr="00E415BA" w14:paraId="3B5972EC" w14:textId="77777777" w:rsidTr="00E415BA">
        <w:trPr>
          <w:trHeight w:val="1133"/>
          <w:jc w:val="center"/>
        </w:trPr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7CA92B" w14:textId="098CA238" w:rsidR="00153AA8" w:rsidRPr="00E415BA" w:rsidRDefault="00153AA8" w:rsidP="00153AA8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1FABAAB" w14:textId="77777777" w:rsidR="00A46476" w:rsidRDefault="00A46476" w:rsidP="00153AA8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6509FCE" w14:textId="77777777" w:rsidR="00E415BA" w:rsidRPr="00E415BA" w:rsidRDefault="00E415BA" w:rsidP="00153AA8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43C0CFC" w14:textId="398DCADA" w:rsidR="00F61853" w:rsidRPr="00E415BA" w:rsidRDefault="00153AA8" w:rsidP="00153AA8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F61853"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r w:rsidR="00E5726D"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Артюшкино</w:t>
            </w:r>
          </w:p>
          <w:p w14:paraId="2A6D3A11" w14:textId="556860C9" w:rsidR="00153AA8" w:rsidRPr="00E415BA" w:rsidRDefault="00F61853" w:rsidP="00E5726D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153AA8"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униципального</w:t>
            </w:r>
            <w:r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53AA8"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района Шенталинский                          </w:t>
            </w:r>
            <w:r w:rsidR="00E5726D"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О.В. Зайцева</w:t>
            </w:r>
            <w:r w:rsidR="00153AA8"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</w:t>
            </w:r>
          </w:p>
        </w:tc>
      </w:tr>
      <w:tr w:rsidR="00153AA8" w:rsidRPr="00E415BA" w14:paraId="50F69B73" w14:textId="77777777" w:rsidTr="00E415BA">
        <w:trPr>
          <w:jc w:val="center"/>
        </w:trPr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A8BEB" w14:textId="35C04571" w:rsidR="00153AA8" w:rsidRPr="00E415BA" w:rsidRDefault="00153AA8" w:rsidP="00153AA8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3AA8" w:rsidRPr="00E415BA" w14:paraId="37624BF4" w14:textId="77777777" w:rsidTr="00E415BA">
        <w:trPr>
          <w:trHeight w:val="1732"/>
          <w:jc w:val="center"/>
        </w:trPr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24F53" w14:textId="77777777" w:rsidR="00C258E5" w:rsidRPr="00E415BA" w:rsidRDefault="00C258E5" w:rsidP="00C258E5">
            <w:pPr>
              <w:spacing w:after="0" w:line="240" w:lineRule="auto"/>
              <w:ind w:right="10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72B833A" w14:textId="12876B0B" w:rsidR="00C258E5" w:rsidRPr="00E415BA" w:rsidRDefault="00C258E5" w:rsidP="00C258E5">
            <w:pPr>
              <w:spacing w:after="0" w:line="240" w:lineRule="auto"/>
              <w:ind w:right="10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Собрания представителей </w:t>
            </w:r>
          </w:p>
          <w:p w14:paraId="7B55F95F" w14:textId="5A9C7C57" w:rsidR="00C258E5" w:rsidRPr="00E415BA" w:rsidRDefault="00C258E5" w:rsidP="00C258E5">
            <w:pPr>
              <w:spacing w:after="0" w:line="240" w:lineRule="auto"/>
              <w:ind w:right="10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r w:rsidR="00E5726D"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Артюшкино</w:t>
            </w:r>
          </w:p>
          <w:p w14:paraId="1C91BB69" w14:textId="08F43A4D" w:rsidR="00E415BA" w:rsidRPr="00E415BA" w:rsidRDefault="00C258E5" w:rsidP="00E5726D">
            <w:pPr>
              <w:spacing w:after="195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Шенталинский        </w:t>
            </w:r>
            <w:r w:rsidR="00E5726D"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О.Г. Григорьев</w:t>
            </w:r>
          </w:p>
        </w:tc>
      </w:tr>
    </w:tbl>
    <w:p w14:paraId="4D4C4694" w14:textId="77777777" w:rsidR="00EC6C11" w:rsidRPr="00554F03" w:rsidRDefault="00EC6C11" w:rsidP="00554F0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392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96"/>
        <w:gridCol w:w="5196"/>
      </w:tblGrid>
      <w:tr w:rsidR="00554F03" w:rsidRPr="00554F03" w14:paraId="2B8F1B53" w14:textId="77777777" w:rsidTr="00E415BA">
        <w:trPr>
          <w:trHeight w:val="884"/>
          <w:jc w:val="center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C7529" w14:textId="01139A37" w:rsidR="00C258E5" w:rsidRPr="00554F03" w:rsidRDefault="00C258E5" w:rsidP="00A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658605" w14:textId="77777777" w:rsidR="00E415BA" w:rsidRDefault="00A46476" w:rsidP="00117AB9">
            <w:pPr>
              <w:tabs>
                <w:tab w:val="left" w:pos="32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</w:p>
          <w:p w14:paraId="26A9B33D" w14:textId="77777777" w:rsidR="00E415BA" w:rsidRDefault="00E415BA" w:rsidP="00E415BA">
            <w:pPr>
              <w:tabs>
                <w:tab w:val="left" w:pos="321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4DE72D" w14:textId="77777777" w:rsidR="00E415BA" w:rsidRDefault="00E415BA" w:rsidP="00E415BA">
            <w:pPr>
              <w:tabs>
                <w:tab w:val="left" w:pos="321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AA9624" w14:textId="77777777" w:rsidR="00E415BA" w:rsidRDefault="00E415BA" w:rsidP="00E415BA">
            <w:pPr>
              <w:tabs>
                <w:tab w:val="left" w:pos="321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6D603C" w14:textId="77777777" w:rsidR="00E415BA" w:rsidRDefault="00E415BA" w:rsidP="00E415BA">
            <w:pPr>
              <w:tabs>
                <w:tab w:val="left" w:pos="321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674DC1" w14:textId="00D35FC9" w:rsidR="00EC6C11" w:rsidRPr="00153AA8" w:rsidRDefault="00153AA8" w:rsidP="00E415BA">
            <w:pPr>
              <w:tabs>
                <w:tab w:val="left" w:pos="321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</w:t>
            </w:r>
          </w:p>
          <w:p w14:paraId="315276D4" w14:textId="77777777" w:rsidR="00A20982" w:rsidRDefault="00153AA8" w:rsidP="00C2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</w:t>
            </w:r>
            <w:r w:rsidR="00EC6C11" w:rsidRPr="0015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</w:t>
            </w:r>
            <w:r w:rsidRPr="0015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EC6C11" w:rsidRPr="0015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Собрания представителей</w:t>
            </w:r>
          </w:p>
          <w:p w14:paraId="480572D8" w14:textId="77777777" w:rsidR="00E5726D" w:rsidRDefault="00153AA8" w:rsidP="00C2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57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Артюшкино </w:t>
            </w:r>
          </w:p>
          <w:p w14:paraId="3DBF5A39" w14:textId="1413B27F" w:rsidR="00A20982" w:rsidRDefault="00153AA8" w:rsidP="00C2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r w:rsidRPr="00A20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Шенталинский</w:t>
            </w:r>
            <w:r w:rsidRPr="0015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84DAEF9" w14:textId="43A5767C" w:rsidR="00153AA8" w:rsidRDefault="00153AA8" w:rsidP="00C2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Самарской области </w:t>
            </w:r>
          </w:p>
          <w:p w14:paraId="26EDC52D" w14:textId="19122B59" w:rsidR="00EC6C11" w:rsidRDefault="00EC6C11" w:rsidP="00C2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153AA8" w:rsidRPr="0015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30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153AA8" w:rsidRPr="0015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930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января </w:t>
            </w:r>
            <w:r w:rsidRPr="0015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153AA8" w:rsidRPr="0015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5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930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  <w:p w14:paraId="6C3132A8" w14:textId="77777777" w:rsidR="00A20982" w:rsidRDefault="00A20982" w:rsidP="00C2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33D56A" w14:textId="0AB2108A" w:rsidR="00A20982" w:rsidRPr="00554F03" w:rsidRDefault="00A20982" w:rsidP="00C2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C18147F" w14:textId="55B5AFEE" w:rsidR="00EC6C11" w:rsidRPr="00E415BA" w:rsidRDefault="00EC6C11" w:rsidP="0055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Порядок организации и проведения публичных слушаний </w:t>
      </w:r>
      <w:r w:rsidR="00A20982"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территории </w:t>
      </w:r>
      <w:r w:rsidR="00C258E5"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</w:t>
      </w:r>
      <w:r w:rsidR="00E5726D"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Артюшкино </w:t>
      </w:r>
      <w:r w:rsidR="00A20982"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 Шенталинский Самарской области</w:t>
      </w:r>
    </w:p>
    <w:p w14:paraId="57D3D812" w14:textId="77777777" w:rsidR="00A20982" w:rsidRPr="00E415BA" w:rsidRDefault="00A20982" w:rsidP="0055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D721B5" w14:textId="77777777" w:rsidR="00EC6C11" w:rsidRPr="00E415BA" w:rsidRDefault="00EC6C11" w:rsidP="0055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14:paraId="0234E0DE" w14:textId="5F4A1C3D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1.1. </w:t>
      </w:r>
      <w:proofErr w:type="gramStart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организации и проведения публичных слушаний </w:t>
      </w:r>
      <w:r w:rsidR="00A20982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C258E5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Артюшкино </w:t>
      </w:r>
      <w:r w:rsidR="00A20982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Шенталинский Самарской области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 </w:t>
      </w:r>
      <w:r w:rsidR="00A20982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Правительства Российской Федерации от 03.02.2022 № 101 </w:t>
      </w:r>
      <w:r w:rsidR="00A20982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использования федеральной государственной информационной системы </w:t>
      </w:r>
      <w:r w:rsidR="00A20982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 портал государственных и муниципальных услуг (функций)</w:t>
      </w:r>
      <w:r w:rsidR="00A20982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</w:t>
      </w:r>
      <w:proofErr w:type="gramEnd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и проведения публичных слушаний</w:t>
      </w:r>
      <w:r w:rsidR="00A20982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Уставом </w:t>
      </w:r>
      <w:bookmarkStart w:id="0" w:name="_Hlk124945224"/>
      <w:r w:rsidR="00C258E5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Артюшкино</w:t>
      </w:r>
      <w:r w:rsidR="00C258E5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0"/>
      <w:r w:rsidR="00A20982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Шенталинский Самарской области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1A35C65" w14:textId="022FD5B2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Порядок определяет процедуру организации и проведения публичных слушаний по вопросам местного значения </w:t>
      </w:r>
      <w:r w:rsidR="00A20982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="00C258E5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Артюшкино</w:t>
      </w:r>
      <w:r w:rsidR="00C258E5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20982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Шенталинский Самарской области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частями 1, </w:t>
      </w:r>
      <w:r w:rsidR="006026EC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3, 4</w:t>
      </w:r>
      <w:r w:rsidR="006026EC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, 5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28 Федерального закона от 06.10.2003 № 131-ФЗ «Об общих принципах организации местного самоуправления в Российской Федерации».</w:t>
      </w:r>
    </w:p>
    <w:p w14:paraId="64B208C5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Публичные слушания проводятся по инициативе:</w:t>
      </w:r>
    </w:p>
    <w:p w14:paraId="1D074815" w14:textId="216A8915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026EC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аселения </w:t>
      </w:r>
      <w:r w:rsidR="00C258E5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Артюшкино</w:t>
      </w:r>
      <w:r w:rsidR="00C258E5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="006026EC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Шенталинский Самарской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(далее – население, жители);</w:t>
      </w:r>
    </w:p>
    <w:p w14:paraId="79882DEF" w14:textId="77777777" w:rsidR="002B08B0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026EC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</w:t>
      </w:r>
      <w:r w:rsidR="005B152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26EC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представителей </w:t>
      </w:r>
      <w:r w:rsidR="00C258E5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Артюшкино </w:t>
      </w:r>
    </w:p>
    <w:p w14:paraId="3B65114A" w14:textId="78573590" w:rsidR="00EC6C11" w:rsidRPr="00E415BA" w:rsidRDefault="00C258E5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6026EC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Шенталинский Самарской области 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</w:t>
      </w:r>
      <w:r w:rsidR="006026EC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представителей</w:t>
      </w:r>
      <w:r w:rsidR="00542876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2F551E8C" w14:textId="439DDC78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026EC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</w:t>
      </w:r>
      <w:r w:rsidR="00C258E5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Артюшкино</w:t>
      </w:r>
      <w:r w:rsidR="00C258E5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6026EC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Шенталинский Самарской области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</w:t>
      </w:r>
      <w:r w:rsidR="006026EC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лава</w:t>
      </w:r>
      <w:r w:rsidR="006026EC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58E5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6F81B274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На публичные слушания должны выноситься:</w:t>
      </w:r>
    </w:p>
    <w:p w14:paraId="5DA804EC" w14:textId="56CD8B02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проект Устава </w:t>
      </w:r>
      <w:r w:rsidR="00C258E5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Артюшкино</w:t>
      </w:r>
      <w:r w:rsidR="00C258E5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026EC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Шенталинский Самарской области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Устав), а также проект муниципального нормативного правового акта 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</w:t>
      </w:r>
      <w:r w:rsidR="006026EC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или законов </w:t>
      </w:r>
      <w:r w:rsidR="006026EC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в целях приведения данного Устава в соответствие с этими</w:t>
      </w:r>
      <w:proofErr w:type="gramEnd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нормативными правовыми актами;</w:t>
      </w:r>
    </w:p>
    <w:p w14:paraId="11D1CA72" w14:textId="6878B348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проект бюджета </w:t>
      </w:r>
      <w:r w:rsidR="00C258E5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Артюшкино</w:t>
      </w:r>
      <w:r w:rsidR="00C258E5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6026EC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Шенталинский Самарской области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отчет о его исполнении;</w:t>
      </w:r>
    </w:p>
    <w:p w14:paraId="385042CB" w14:textId="0C2436B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</w:t>
      </w:r>
      <w:proofErr w:type="gramStart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кт стр</w:t>
      </w:r>
      <w:proofErr w:type="gramEnd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атегии социально-экономического развития </w:t>
      </w:r>
      <w:r w:rsidR="00C258E5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Артюшкино</w:t>
      </w:r>
      <w:r w:rsidR="00C258E5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6026EC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Шенталинский Самарской области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DC3293" w:rsidRPr="00E415BA" w14:paraId="38B539DA" w14:textId="77777777" w:rsidTr="00480F42">
        <w:tc>
          <w:tcPr>
            <w:tcW w:w="0" w:type="auto"/>
            <w:shd w:val="clear" w:color="auto" w:fill="auto"/>
            <w:vAlign w:val="center"/>
            <w:hideMark/>
          </w:tcPr>
          <w:p w14:paraId="03C85D70" w14:textId="5581CB79" w:rsidR="00DC3293" w:rsidRPr="00E415BA" w:rsidRDefault="00DC3293" w:rsidP="00480F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5BA">
              <w:rPr>
                <w:rFonts w:ascii="Times New Roman" w:hAnsi="Times New Roman" w:cs="Times New Roman"/>
                <w:sz w:val="26"/>
                <w:szCs w:val="26"/>
              </w:rPr>
              <w:t>- проект генерального плана, правил землепользования и застройки (ПЗЗ), планировки территории, межевания территории, муниципальных правил благоустройства; проект муниципального правого акта с поправками к этим документам;</w:t>
            </w:r>
          </w:p>
        </w:tc>
      </w:tr>
      <w:tr w:rsidR="00DC3293" w:rsidRPr="00E415BA" w14:paraId="1105675D" w14:textId="77777777" w:rsidTr="00480F42">
        <w:tc>
          <w:tcPr>
            <w:tcW w:w="0" w:type="auto"/>
            <w:shd w:val="clear" w:color="auto" w:fill="auto"/>
            <w:vAlign w:val="center"/>
            <w:hideMark/>
          </w:tcPr>
          <w:p w14:paraId="1B792176" w14:textId="441BD582" w:rsidR="00DC3293" w:rsidRPr="00E415BA" w:rsidRDefault="00DC3293" w:rsidP="00480F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5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проект решения о предоставлении разрешения на условно разрешенный вид использования земельного участка или объекта капитального строительства;</w:t>
            </w:r>
          </w:p>
        </w:tc>
      </w:tr>
      <w:tr w:rsidR="00DC3293" w:rsidRPr="00E415BA" w14:paraId="1C86A345" w14:textId="77777777" w:rsidTr="00480F42">
        <w:tc>
          <w:tcPr>
            <w:tcW w:w="0" w:type="auto"/>
            <w:shd w:val="clear" w:color="auto" w:fill="auto"/>
            <w:vAlign w:val="center"/>
            <w:hideMark/>
          </w:tcPr>
          <w:p w14:paraId="175B16CE" w14:textId="314E5575" w:rsidR="00DC3293" w:rsidRPr="00E415BA" w:rsidRDefault="00DC3293" w:rsidP="00480F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5BA">
              <w:rPr>
                <w:rFonts w:ascii="Times New Roman" w:hAnsi="Times New Roman" w:cs="Times New Roman"/>
                <w:sz w:val="26"/>
                <w:szCs w:val="26"/>
              </w:rPr>
              <w:t>- проект решения о предоставлении разрешения на отклонение от 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DC3293" w:rsidRPr="00E415BA" w14:paraId="4B4D9206" w14:textId="77777777" w:rsidTr="00480F42">
        <w:tc>
          <w:tcPr>
            <w:tcW w:w="0" w:type="auto"/>
            <w:shd w:val="clear" w:color="auto" w:fill="auto"/>
            <w:vAlign w:val="center"/>
            <w:hideMark/>
          </w:tcPr>
          <w:p w14:paraId="74325E03" w14:textId="253126DF" w:rsidR="00DC3293" w:rsidRPr="00E415BA" w:rsidRDefault="00DC3293" w:rsidP="00480F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293" w:rsidRPr="00E415BA" w14:paraId="67E74253" w14:textId="77777777" w:rsidTr="00480F42">
        <w:tc>
          <w:tcPr>
            <w:tcW w:w="0" w:type="auto"/>
            <w:shd w:val="clear" w:color="auto" w:fill="auto"/>
            <w:vAlign w:val="center"/>
            <w:hideMark/>
          </w:tcPr>
          <w:p w14:paraId="79E7D09C" w14:textId="1DABBAEC" w:rsidR="00DC3293" w:rsidRPr="00E415BA" w:rsidRDefault="00DC3293" w:rsidP="00480F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5BA">
              <w:rPr>
                <w:rFonts w:ascii="Times New Roman" w:hAnsi="Times New Roman" w:cs="Times New Roman"/>
                <w:sz w:val="26"/>
                <w:szCs w:val="26"/>
              </w:rPr>
              <w:t>- вопросы изменения одного вида разрешенного использования земельных участков и объектов капитального строительства на другой при отсутствии утвержденных ПЗЗ</w:t>
            </w:r>
            <w:r w:rsidR="00B25E14" w:rsidRPr="00E415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D3AE81B" w14:textId="14518AE6" w:rsidR="00DC3293" w:rsidRPr="00E415BA" w:rsidRDefault="00A46476" w:rsidP="00E5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вопросы о преобразовании сельского поселения </w:t>
            </w:r>
            <w:r w:rsidR="00E5726D"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Артюшкино</w:t>
            </w:r>
            <w:r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Шенталинский Самарской области,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сельского поселения </w:t>
            </w:r>
            <w:r w:rsidR="00E5726D"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Артюшкино </w:t>
            </w:r>
            <w:r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Шенталинский Самарской области требуется получение согласия населения сельского поселения </w:t>
            </w:r>
            <w:r w:rsidR="00E5726D"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Артюшкино </w:t>
            </w:r>
            <w:r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 Шенталинский Самарской области, выраженного путем голосования либо</w:t>
            </w:r>
            <w:proofErr w:type="gramEnd"/>
            <w:r w:rsidRPr="00E4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сходах граждан.</w:t>
            </w:r>
          </w:p>
        </w:tc>
      </w:tr>
    </w:tbl>
    <w:p w14:paraId="15329FAE" w14:textId="227DC344" w:rsidR="00AC6108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 На публичные слушания не могут быть вынесены вопросы, противоречащие Конституции Российской Федерации, общепризнанным нормам и принципам международного права, федеральному законодательству и законодательству </w:t>
      </w:r>
      <w:r w:rsidR="00DC329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не относящиеся к вопросам местного значения</w:t>
      </w:r>
      <w:r w:rsidR="00B25E14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Артюшкино</w:t>
      </w:r>
      <w:r w:rsidR="00B25E14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DC329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Шенталинский</w:t>
      </w:r>
      <w:r w:rsidR="006D5DF9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74422BD" w14:textId="15CE91F3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C6108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0F7E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6108" w:rsidRPr="00E415BA">
        <w:rPr>
          <w:rFonts w:ascii="Times New Roman" w:hAnsi="Times New Roman" w:cs="Times New Roman"/>
          <w:sz w:val="26"/>
          <w:szCs w:val="26"/>
        </w:rPr>
        <w:t>Срок</w:t>
      </w:r>
      <w:r w:rsidR="000A4F9E" w:rsidRPr="00E415BA">
        <w:rPr>
          <w:rFonts w:ascii="Times New Roman" w:hAnsi="Times New Roman" w:cs="Times New Roman"/>
          <w:sz w:val="26"/>
          <w:szCs w:val="26"/>
        </w:rPr>
        <w:t xml:space="preserve"> проведения публичных обсуждений</w:t>
      </w:r>
      <w:r w:rsidR="00E415BA">
        <w:rPr>
          <w:rFonts w:ascii="Times New Roman" w:hAnsi="Times New Roman" w:cs="Times New Roman"/>
          <w:sz w:val="26"/>
          <w:szCs w:val="26"/>
        </w:rPr>
        <w:t xml:space="preserve"> </w:t>
      </w:r>
      <w:r w:rsidR="000A4F9E" w:rsidRPr="00E415BA">
        <w:rPr>
          <w:rFonts w:ascii="Times New Roman" w:hAnsi="Times New Roman" w:cs="Times New Roman"/>
          <w:sz w:val="26"/>
          <w:szCs w:val="26"/>
        </w:rPr>
        <w:t xml:space="preserve">или публичных слушаний со дня оповещения жителей </w:t>
      </w:r>
      <w:r w:rsidR="00AC6108" w:rsidRPr="00E415B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5726D" w:rsidRPr="00E415BA">
        <w:rPr>
          <w:rFonts w:ascii="Times New Roman" w:hAnsi="Times New Roman" w:cs="Times New Roman"/>
          <w:sz w:val="26"/>
          <w:szCs w:val="26"/>
        </w:rPr>
        <w:t xml:space="preserve">Артюшкино </w:t>
      </w:r>
      <w:r w:rsidR="000A4F9E" w:rsidRPr="00E415BA">
        <w:rPr>
          <w:rFonts w:ascii="Times New Roman" w:hAnsi="Times New Roman" w:cs="Times New Roman"/>
          <w:sz w:val="26"/>
          <w:szCs w:val="26"/>
        </w:rPr>
        <w:t>об</w:t>
      </w:r>
      <w:r w:rsidR="00E415BA">
        <w:rPr>
          <w:rFonts w:ascii="Times New Roman" w:hAnsi="Times New Roman" w:cs="Times New Roman"/>
          <w:sz w:val="26"/>
          <w:szCs w:val="26"/>
        </w:rPr>
        <w:t xml:space="preserve"> </w:t>
      </w:r>
      <w:r w:rsidR="000A4F9E" w:rsidRPr="00E415BA">
        <w:rPr>
          <w:rFonts w:ascii="Times New Roman" w:hAnsi="Times New Roman" w:cs="Times New Roman"/>
          <w:sz w:val="26"/>
          <w:szCs w:val="26"/>
        </w:rPr>
        <w:t xml:space="preserve">их проведении до дня опубликования заключения о </w:t>
      </w:r>
      <w:r w:rsidR="00E415BA">
        <w:rPr>
          <w:rFonts w:ascii="Times New Roman" w:hAnsi="Times New Roman" w:cs="Times New Roman"/>
          <w:sz w:val="26"/>
          <w:szCs w:val="26"/>
        </w:rPr>
        <w:t>р</w:t>
      </w:r>
      <w:r w:rsidR="000A4F9E" w:rsidRPr="00E415BA">
        <w:rPr>
          <w:rFonts w:ascii="Times New Roman" w:hAnsi="Times New Roman" w:cs="Times New Roman"/>
          <w:sz w:val="26"/>
          <w:szCs w:val="26"/>
        </w:rPr>
        <w:t>езультатах общественных обсуждений или публичных слушаний не может быть менее 15 дней и более 30 дней</w:t>
      </w:r>
      <w:r w:rsidRPr="00E415BA">
        <w:rPr>
          <w:rFonts w:ascii="Times New Roman" w:hAnsi="Times New Roman" w:cs="Times New Roman"/>
          <w:sz w:val="26"/>
          <w:szCs w:val="26"/>
        </w:rPr>
        <w:t>.</w:t>
      </w:r>
    </w:p>
    <w:p w14:paraId="4BF56D8C" w14:textId="054C10DE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</w:t>
      </w:r>
      <w:r w:rsidR="00B25E14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Артюшкино</w:t>
      </w:r>
      <w:r w:rsidR="00542876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DC329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Шенталинский Самарской области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44C38E8" w14:textId="77777777" w:rsidR="00DC3293" w:rsidRPr="00E415BA" w:rsidRDefault="00DC3293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78793D" w14:textId="77777777" w:rsidR="00EC6C11" w:rsidRPr="00E415BA" w:rsidRDefault="00EC6C11" w:rsidP="0055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Назначение публичных слушаний</w:t>
      </w:r>
    </w:p>
    <w:p w14:paraId="25CFE9C9" w14:textId="47DDB5FF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Публичные слушания, проводимые по инициативе населения или </w:t>
      </w:r>
      <w:r w:rsidR="00DC329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  <w:r w:rsidR="007879A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назначаются </w:t>
      </w:r>
      <w:r w:rsidR="00DC329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329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  <w:r w:rsidR="007879A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инициативе </w:t>
      </w:r>
      <w:r w:rsidR="00DC329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</w:t>
      </w:r>
      <w:r w:rsidR="00542876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02690F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329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 w:rsidR="00542876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Артюшкино</w:t>
      </w:r>
      <w:r w:rsidR="00542876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DC329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Шенталинский Самарской области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4488894" w14:textId="604DCE88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публичных слушаний, назначаемых </w:t>
      </w:r>
      <w:r w:rsidR="009A0536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Собранием представителей</w:t>
      </w:r>
      <w:r w:rsidR="007879A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является </w:t>
      </w:r>
      <w:r w:rsidR="009A0536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редседатель </w:t>
      </w:r>
      <w:r w:rsidR="009A0536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  <w:r w:rsidR="007879A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DAC7752" w14:textId="598D7954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публичных слушаний, назначаемых </w:t>
      </w:r>
      <w:r w:rsidR="009A0536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лавой</w:t>
      </w:r>
      <w:r w:rsidR="009A0536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79A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является </w:t>
      </w:r>
      <w:r w:rsidR="009A0536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</w:t>
      </w:r>
      <w:r w:rsidR="007879A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Артюшкино</w:t>
      </w:r>
      <w:r w:rsidR="00117AB9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9A0536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Шенталинский Самарской области (далее – Администрация </w:t>
      </w:r>
      <w:r w:rsidR="007879A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9A0536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C6A71A9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14:paraId="5A97374F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Порядок выдвижения населением инициативы о проведении публичных слушаний.</w:t>
      </w:r>
    </w:p>
    <w:p w14:paraId="7631C682" w14:textId="58FAE99A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Инициатива населения </w:t>
      </w:r>
      <w:r w:rsidR="007879A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Артюшкино</w:t>
      </w:r>
      <w:r w:rsidR="007879A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DA4DC8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Шенталинский Самарской области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публичных слушаний реализуется группой граждан в количестве не менее 2 % жителей </w:t>
      </w:r>
      <w:r w:rsidR="007879A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Артюшкино</w:t>
      </w:r>
      <w:r w:rsidR="007879A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DA4DC8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Шенталинский Самарской области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достигших 18-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летнего возраста и постоянно проживающих на территории </w:t>
      </w:r>
      <w:r w:rsidR="007879A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Артюшкино</w:t>
      </w:r>
      <w:r w:rsidR="007879A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17AB9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DA4DC8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Шенталинский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инициативная группа).</w:t>
      </w:r>
    </w:p>
    <w:p w14:paraId="6E99703F" w14:textId="5F513FF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 Для рассмотрения вопроса о назначении публичных слушаний инициативной группой в </w:t>
      </w:r>
      <w:r w:rsidR="00DA4DC8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представителей</w:t>
      </w:r>
      <w:r w:rsidR="007879A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 (далее – заявление). Указанное заявление должно содержать предложения инициативной группы по проекту муниципального правового акта или вопросу публичных слушаний, выносимых на публичные слушания</w:t>
      </w:r>
      <w:r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0F740704" w14:textId="13013008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r w:rsidR="00DA4DC8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Собранием представителей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79A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контактное лицо), указывается и иная контактная информация, в том числе номер телефона, адрес электронной почты.</w:t>
      </w:r>
    </w:p>
    <w:p w14:paraId="713DEE1B" w14:textId="303D671E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2.3.3. Заявление инициативной группы подлежит рассмотрению на очередном заседании </w:t>
      </w:r>
      <w:bookmarkStart w:id="1" w:name="_Hlk124924238"/>
      <w:r w:rsidR="00DA4DC8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  <w:r w:rsidR="007879A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1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регламентом </w:t>
      </w:r>
      <w:r w:rsidR="00DA4DC8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  <w:r w:rsidR="007879A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FE470DA" w14:textId="74565CE5" w:rsidR="00EC6C11" w:rsidRPr="00E415BA" w:rsidRDefault="00DA4DC8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представителей</w:t>
      </w:r>
      <w:r w:rsidR="007879A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не позднее 15 дней со дня поступления указанного заявления принимает мотивированное решение о назначении публичных слушаний либо при наличии оснований, установленных в подпункте 2.3.4 настоящего Порядка, об отказе в их назначении.</w:t>
      </w:r>
    </w:p>
    <w:p w14:paraId="29CA3C87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2.3.4. Основаниями для отказа в назначении публичных слушаний являются:</w:t>
      </w:r>
    </w:p>
    <w:p w14:paraId="4E80DF15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несоблюдение требований, установленных подпунктами 2.3.1 - 2.3.2 настоящего Порядка;</w:t>
      </w:r>
    </w:p>
    <w:p w14:paraId="40FB12E1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несоответствие вопросов, указанных в заявлении о проведении публичных слушаний, требованиям, определенным в пунктах 1.4, 1.5 настоящего Порядка.</w:t>
      </w:r>
    </w:p>
    <w:p w14:paraId="7B100AF1" w14:textId="2FC507A6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2.3.5. О результатах рассмотрения заявления инициативной группы о проведении публичных слушаний контактное лицо уведомляется в срок не позднее 15 дней со дня принятия </w:t>
      </w:r>
      <w:r w:rsidR="00DA4DC8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Собранием представителей</w:t>
      </w:r>
      <w:r w:rsidR="007879A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DA4DC8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соответствующего решения.</w:t>
      </w:r>
    </w:p>
    <w:p w14:paraId="3180AB26" w14:textId="53028E55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принятия </w:t>
      </w:r>
      <w:r w:rsidR="00DA4DC8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Собранием представителей</w:t>
      </w:r>
      <w:r w:rsidR="007879A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DA4DC8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об отказе в назначении публичных слушаний в нем должны быть указаны основания для отказа в назначении публичных слушаний.</w:t>
      </w:r>
    </w:p>
    <w:p w14:paraId="3032A45A" w14:textId="0E26003A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Инициативная группа вправе повторно обратиться в </w:t>
      </w:r>
      <w:r w:rsidR="00C86C2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представителей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79A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14:paraId="21D7D87B" w14:textId="490C13B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2.3.6. </w:t>
      </w:r>
      <w:proofErr w:type="gramStart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муниципального правового акта инициативной группой</w:t>
      </w:r>
      <w:r w:rsidR="007879A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79A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сельского поселения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, к полномочиям которого относится принятие соответствующего правового акта, с учетом требований действующего законодательства, в течение 15 дней со дня принятия решения о назначении публичных слушаний.</w:t>
      </w:r>
      <w:proofErr w:type="gramEnd"/>
    </w:p>
    <w:p w14:paraId="70989A9B" w14:textId="5AD539FF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Порядок выдвижения инициативы о проведении публичных слушаний </w:t>
      </w:r>
      <w:r w:rsidR="00C86C2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Собранием представителей</w:t>
      </w:r>
      <w:r w:rsidR="007879A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97027CB" w14:textId="72211B14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2.4.1. Предложение о проведении публичных слушаний по инициативе </w:t>
      </w:r>
      <w:r w:rsidR="00C86C2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  <w:r w:rsidR="007879A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C86C2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вправе внести (представить) депутат (группа депутатов) </w:t>
      </w:r>
      <w:r w:rsidR="00C86C2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  <w:r w:rsidR="007879A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EB35769" w14:textId="5788F6BE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2.4.2. Предложение о проведении публичных слушаний оформляется в виде обращения. Депутатом (группой депутатов) может быть разработан проект подлежащего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рассмотрению на публичных слушаниях муниципального правового акта </w:t>
      </w:r>
      <w:r w:rsidR="007879A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поселения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, к полномочиям которого относится его принятие (далее – уполномоченный орган).</w:t>
      </w:r>
    </w:p>
    <w:p w14:paraId="512D279E" w14:textId="06F22081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2.4.3. Обращение и проект муниципального правового акта, в случае его разработки, подлежат рассмотрению на очередном заседании </w:t>
      </w:r>
      <w:r w:rsidR="00C86C2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79A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регламентом </w:t>
      </w:r>
      <w:r w:rsidR="00C86C2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  <w:r w:rsidR="007879A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E415B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</w:p>
    <w:p w14:paraId="4C55B562" w14:textId="524E21C4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обсуждения обращения депутата (группы депутатов) </w:t>
      </w:r>
      <w:r w:rsidR="00C86C2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  <w:r w:rsidR="007879A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C86C2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принимается мотивированное решение об одобрении подготовленного проекта муниципального правового акта и назначении публичных слушаний (в случае отсутствия разработанного проекта муниципального правового акта – о назначении публичных слушаний) либо при наличии оснований, изложенных в абзаце третьем подпункта 2.3.4 настоящего Порядка, об отказе в назначении публичных слушаний (в этом случае проект муниципального правового</w:t>
      </w:r>
      <w:proofErr w:type="gramEnd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акта не рассматривается).</w:t>
      </w:r>
    </w:p>
    <w:p w14:paraId="0F1C5A67" w14:textId="7B14D5E4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 (группа депутатов) вправе повторно обратиться в </w:t>
      </w:r>
      <w:r w:rsidR="00C86C2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представителей</w:t>
      </w:r>
      <w:r w:rsidR="007879A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C86C2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инициативой о проведении публичных слушаний после устранения причин, послуживших основанием для отказа в их назначении.</w:t>
      </w:r>
    </w:p>
    <w:p w14:paraId="4DC4E72D" w14:textId="544D2F32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Инициатива </w:t>
      </w:r>
      <w:r w:rsidR="00C86C2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</w:t>
      </w:r>
      <w:r w:rsidR="007879A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C86C2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публичных слушаний оформляется постановлением </w:t>
      </w:r>
      <w:r w:rsidR="00C86C2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 w:rsidR="00C86C2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79A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C86C2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публичных слушаний.</w:t>
      </w:r>
    </w:p>
    <w:p w14:paraId="15E58750" w14:textId="59FD7650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2.6. </w:t>
      </w:r>
      <w:bookmarkStart w:id="2" w:name="_Hlk124947800"/>
      <w:r w:rsidR="00C86C21" w:rsidRPr="00E415BA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Решение</w:t>
      </w:r>
      <w:r w:rsidRPr="00E415BA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="00C86C2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  <w:r w:rsidR="00912597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C86C2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(постановление </w:t>
      </w:r>
      <w:r w:rsidR="00C86C2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 w:rsidR="00C86C2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2597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bookmarkEnd w:id="2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назначении публичных слушаний должно приниматься не позднее 10 дней до даты проведения публичных слушаний.</w:t>
      </w:r>
    </w:p>
    <w:p w14:paraId="2184B300" w14:textId="26BF0E3C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</w:t>
      </w:r>
      <w:r w:rsidR="00912597" w:rsidRPr="00E415BA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Решение </w:t>
      </w:r>
      <w:r w:rsidR="00912597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представителей поселения (постановление Администрации сельского </w:t>
      </w:r>
      <w:r w:rsidR="00117AB9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поселения) о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назначении публичных слушаний должно содержать:</w:t>
      </w:r>
    </w:p>
    <w:p w14:paraId="7AD3BD8B" w14:textId="7FD12A64" w:rsidR="00EC6C11" w:rsidRPr="00E415BA" w:rsidRDefault="005A2F49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инициаторах проведения публичных слушаний, указанных в пункте 1.3 настоящего Порядка;</w:t>
      </w:r>
    </w:p>
    <w:p w14:paraId="281B86B1" w14:textId="366BD61F" w:rsidR="00EC6C11" w:rsidRPr="00E415BA" w:rsidRDefault="005A2F49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14:paraId="430AFE41" w14:textId="0C44F0BB" w:rsidR="00EC6C11" w:rsidRPr="00E415BA" w:rsidRDefault="005A2F49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организаторе публичных слушаний;</w:t>
      </w:r>
    </w:p>
    <w:p w14:paraId="17C8E82B" w14:textId="1CDC053D" w:rsidR="00EC6C11" w:rsidRPr="00E415BA" w:rsidRDefault="005A2F49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адреса мест размещения текста проекта муниципального правового </w:t>
      </w:r>
      <w:r w:rsidR="00EC6C11" w:rsidRPr="00E415B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акта, выносимого на публичные слушания, на бумажном носителе;</w:t>
      </w:r>
    </w:p>
    <w:p w14:paraId="117F8A52" w14:textId="0782B7F2" w:rsidR="00EC6C11" w:rsidRPr="00E415BA" w:rsidRDefault="005A2F49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приема замечаний и предложений</w:t>
      </w:r>
      <w:r w:rsidR="00EC6C11" w:rsidRPr="00E415B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жителей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C6C11" w:rsidRPr="00E415B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на бумажном носителе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 вынесенному на обсуждение проекту муниципального правового акта</w:t>
      </w:r>
      <w:r w:rsidR="00EC6C11" w:rsidRPr="00E415B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;</w:t>
      </w:r>
    </w:p>
    <w:p w14:paraId="64EA3751" w14:textId="79369788" w:rsidR="00EC6C11" w:rsidRPr="00E415BA" w:rsidRDefault="005A2F49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размещения на бумажном носителе результатов публичных слушаний, включая мотивированное обоснование принятых решений;</w:t>
      </w:r>
    </w:p>
    <w:p w14:paraId="0858FBDD" w14:textId="22D4C986" w:rsidR="00EC6C11" w:rsidRPr="00E415BA" w:rsidRDefault="005A2F49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официального сайта </w:t>
      </w:r>
      <w:r w:rsidR="00912597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Артюшкино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2597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Шенталинский Самарской области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 (далее – официальный сайт), на котором будет размещен проект муниципального правового акта, выносимого на публичные слушания, в электронном виде, а также результаты публичных слушаний </w:t>
      </w:r>
      <w:r w:rsidR="00EC6C11" w:rsidRPr="00E415B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и посредством которого будет осуществляться представление жителями 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своих замечаний и предложений по вынесенному на обсуждение проекту муниципального правового акта;</w:t>
      </w:r>
      <w:proofErr w:type="gramEnd"/>
    </w:p>
    <w:p w14:paraId="58C3142B" w14:textId="759AE520" w:rsidR="00EC6C11" w:rsidRPr="00E415BA" w:rsidRDefault="005A2F49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использования в целях организации и проведения публичных слушаний федеральной государственной информационной системы «Единый портал государственных и муниципальных услуг (функций)» (далее – Единый портал) в соответствии с порядком, устанавливаемым Правительством Российской Федерации;</w:t>
      </w:r>
    </w:p>
    <w:p w14:paraId="4EE98904" w14:textId="1F439BE9" w:rsidR="00EC6C11" w:rsidRPr="00E415BA" w:rsidRDefault="005A2F49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порядке и сроках </w:t>
      </w:r>
      <w:r w:rsidR="00EC6C11" w:rsidRPr="00E415B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представления жителями 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своих замечаний и предложений по вынесенному на обсуждение проекту муниципального правового акта или обсуждаемому вопросу;</w:t>
      </w:r>
    </w:p>
    <w:p w14:paraId="703A3EA9" w14:textId="26F6B434" w:rsidR="00EC6C11" w:rsidRPr="00E415BA" w:rsidRDefault="005A2F49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время, место проведения публичных слушаний;</w:t>
      </w:r>
    </w:p>
    <w:p w14:paraId="0582BBEE" w14:textId="05EB9E64" w:rsidR="00EC6C11" w:rsidRPr="00E415BA" w:rsidRDefault="005A2F49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14:paraId="0370478C" w14:textId="0949EEFF" w:rsidR="00EC6C11" w:rsidRPr="00E415BA" w:rsidRDefault="005A2F49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участия граждан в обсуждении проекта муниципального правового акта, выносимого на публичные слушания или вопроса публичных слушаний;</w:t>
      </w:r>
    </w:p>
    <w:p w14:paraId="05756E2D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 данному решению не позднее 5 дней со дня принятия названного решения.</w:t>
      </w:r>
    </w:p>
    <w:p w14:paraId="05105D30" w14:textId="283BFB7E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Приложением к </w:t>
      </w:r>
      <w:r w:rsidR="005A2F49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2597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 поселения (постановлению Администрации сельского поселения)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назначении публичных слушаний, при наличии, являются информационно-аналитические материалы по вопросу, выносимому на публичные слушания.</w:t>
      </w:r>
    </w:p>
    <w:p w14:paraId="5FD3ADB0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На официальном сайте размещается:</w:t>
      </w:r>
    </w:p>
    <w:p w14:paraId="56BB1C11" w14:textId="1178B594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A2F49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912597" w:rsidRPr="00E415BA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="00912597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представителей поселения (постановление Администрации сельского поселения)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публичных слушаний;</w:t>
      </w:r>
    </w:p>
    <w:p w14:paraId="63309DED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-  те</w:t>
      </w:r>
      <w:proofErr w:type="gramStart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пр</w:t>
      </w:r>
      <w:proofErr w:type="gramEnd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оекта </w:t>
      </w:r>
      <w:r w:rsidRPr="00E415B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муниципального правового акта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E415B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выносимого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публичные слушания, с указанием даты его размещения на официальном сайте;</w:t>
      </w:r>
    </w:p>
    <w:p w14:paraId="5B278090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- гиперссылка на страницу официального сайта, </w:t>
      </w:r>
      <w:r w:rsidRPr="00E415B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посредством которой осуществляется представление жителями 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своих замечаний и предложений по вынесенному на обсуждение проекту муниципального правового акта;</w:t>
      </w:r>
    </w:p>
    <w:p w14:paraId="157BEAA2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- результаты публичных слушаний, включая мотивированное обоснование принятых решений;</w:t>
      </w:r>
    </w:p>
    <w:p w14:paraId="4DE505EB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- электронная форма, посредством заполнения которой обеспечивается возможность </w:t>
      </w:r>
      <w:r w:rsidRPr="00E415B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представления жителями 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своих замечаний и предложений по вынесенному на обсуждение проекту муниципального правового акта.</w:t>
      </w:r>
    </w:p>
    <w:p w14:paraId="6620E3A2" w14:textId="033F04B3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На Едином портале размещаются:</w:t>
      </w:r>
    </w:p>
    <w:p w14:paraId="16C9A0D6" w14:textId="538C1291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12597" w:rsidRPr="00E415BA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Решение </w:t>
      </w:r>
      <w:r w:rsidR="00912597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представителей поселения (постановление Администрации сельского поселения)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публичных слушаний;</w:t>
      </w:r>
    </w:p>
    <w:p w14:paraId="502BE332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- те</w:t>
      </w:r>
      <w:proofErr w:type="gramStart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пр</w:t>
      </w:r>
      <w:proofErr w:type="gramEnd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оекта </w:t>
      </w:r>
      <w:r w:rsidRPr="00E415B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муниципального правового акта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E415B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выносимого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публичные слушания, с указанием даты его размещения на Едином портале;</w:t>
      </w:r>
    </w:p>
    <w:p w14:paraId="3EB7CA82" w14:textId="7352D22D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информация об обеспечении возможности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гражданами Российской Федерации, имеющими подтвержденную учетную запись в федеральной государственной информационной системе </w:t>
      </w:r>
      <w:r w:rsidR="00912597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912597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14:paraId="2BE0B2CC" w14:textId="3DD840BD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- результаты публичных слушаний, включая мотивированное обоснование принятых решений.</w:t>
      </w:r>
    </w:p>
    <w:p w14:paraId="2C3860F6" w14:textId="77777777" w:rsidR="005A2F49" w:rsidRPr="00E415BA" w:rsidRDefault="005A2F49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380038" w14:textId="77777777" w:rsidR="00EC6C11" w:rsidRPr="00E415BA" w:rsidRDefault="00EC6C11" w:rsidP="00554F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Подготовка и проведение публичных слушаний</w:t>
      </w:r>
    </w:p>
    <w:p w14:paraId="0D6D4275" w14:textId="3AD5A61C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В целях оповещения жителей о проведении публичных слушаний </w:t>
      </w:r>
      <w:r w:rsidR="00912597" w:rsidRPr="00E415BA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Решение </w:t>
      </w:r>
      <w:r w:rsidR="00912597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 поселения (постановление Администрации сельского поселения)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назначении публичных слушаний подлежит официальному обнародованию в порядке, установленном для официального обнародования муниципальных правовых актов, иной официальной информации не позднее 10 дней до даты проведения публичных слушаний.</w:t>
      </w:r>
    </w:p>
    <w:p w14:paraId="339B3B60" w14:textId="42E7F4E3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lastRenderedPageBreak/>
        <w:t>Информация о назначении публичных слушаний подлежит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размещению на официальном сайте в течение 5 дней со дня издания </w:t>
      </w:r>
      <w:r w:rsidR="00912597" w:rsidRPr="00E415BA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Решения </w:t>
      </w:r>
      <w:r w:rsidR="00912597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 поселения (постановления Администрации сельского поселения)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541A68B" w14:textId="7F45F673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назначении публичных слушаний подлежит размещению на Едином портале в течение 5 дней со дня издания </w:t>
      </w:r>
      <w:r w:rsidR="00A7282C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 w:rsidR="00912597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 поселения (постановления Администрации сельского поселения)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29F0614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публичных слушаний может использовать и другие формы оповещения населения о проведении публичных слушаний.</w:t>
      </w:r>
    </w:p>
    <w:p w14:paraId="49B8F01A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Организатор публичных слушаний:</w:t>
      </w:r>
    </w:p>
    <w:p w14:paraId="56DFF02F" w14:textId="670A0A4C" w:rsidR="00EC6C11" w:rsidRPr="00E415BA" w:rsidRDefault="00A7282C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оповещает население о проведении публичных слушаний и обеспечивает размещение на официальном сайте и Едином портале информации, предусмотренной пунктами 2.8 и 2.9 настоящего Порядка с соблюдением сроков, определенных пунктом 3.1 настоящего Порядка;</w:t>
      </w:r>
    </w:p>
    <w:p w14:paraId="680E13A3" w14:textId="0739EE8D" w:rsidR="00EC6C11" w:rsidRPr="00E415BA" w:rsidRDefault="00A7282C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мониторинг представленных жителями на </w:t>
      </w:r>
      <w:proofErr w:type="gramStart"/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бумажном</w:t>
      </w:r>
      <w:proofErr w:type="gramEnd"/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носителем и (или) посредством официального сайта, Единого портала замечаний и предложений по вынесенному на обсуждение проекту муниципального правового акта;</w:t>
      </w:r>
    </w:p>
    <w:p w14:paraId="7F1448E0" w14:textId="6B5E4FEB" w:rsidR="00EC6C11" w:rsidRPr="00E415BA" w:rsidRDefault="00A7282C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анализ материалов, представленных инициаторами и участниками публичных слушаний, а также разработчиками проекта муниципального правового акта, выносимого на публичные слушания;</w:t>
      </w:r>
    </w:p>
    <w:p w14:paraId="483CB275" w14:textId="7FE295BB" w:rsidR="00EC6C11" w:rsidRPr="00E415BA" w:rsidRDefault="00A7282C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</w:t>
      </w:r>
    </w:p>
    <w:p w14:paraId="5B9720B9" w14:textId="6DEA42D5" w:rsidR="00EC6C11" w:rsidRPr="00E415BA" w:rsidRDefault="00A7282C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назначает секретаря публичных слушаний для ведения и составления протокола;</w:t>
      </w:r>
    </w:p>
    <w:p w14:paraId="4FCF3A77" w14:textId="220A01F2" w:rsidR="00EC6C11" w:rsidRPr="00E415BA" w:rsidRDefault="00A7282C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докладчиков (содокладчиков);</w:t>
      </w:r>
    </w:p>
    <w:p w14:paraId="5C02B83A" w14:textId="1EED520F" w:rsidR="00EC6C11" w:rsidRPr="00E415BA" w:rsidRDefault="00A7282C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порядок выступлений на публичных слушаниях;</w:t>
      </w:r>
    </w:p>
    <w:p w14:paraId="6F627078" w14:textId="560A4382" w:rsidR="00EC6C11" w:rsidRPr="00E415BA" w:rsidRDefault="00A7282C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 обнародует и размещает результаты публичных слушаний, включая мотивированное обоснование принятых решений;</w:t>
      </w:r>
    </w:p>
    <w:p w14:paraId="2E819EE9" w14:textId="601763AD" w:rsidR="00EC6C11" w:rsidRPr="00E415BA" w:rsidRDefault="00A7282C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C6C11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необходимые меры для обеспечения охраны общественного порядка при проведении публичных слушаний.</w:t>
      </w:r>
    </w:p>
    <w:p w14:paraId="3DBA191A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Публичные слушания проводятся с 8.00 часов и до 17.00 часов.</w:t>
      </w:r>
    </w:p>
    <w:p w14:paraId="2761C6B9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Участниками публичных слушаний являются:</w:t>
      </w:r>
    </w:p>
    <w:p w14:paraId="6D117D99" w14:textId="3C83EC6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7282C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ители, достигшие ко дню проведения публичных слушаний 18-летнего возраста и постоянно проживающие на территории</w:t>
      </w:r>
      <w:r w:rsidR="00912597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Артюшкино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A7282C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Шенталинский Самарской области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30C40FB" w14:textId="4E0C1615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- </w:t>
      </w:r>
      <w:r w:rsidR="00A7282C" w:rsidRPr="00E415B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Д</w:t>
      </w:r>
      <w:r w:rsidRPr="00E415B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епутаты </w:t>
      </w:r>
      <w:r w:rsidR="00A7282C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  <w:r w:rsidR="00912597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825B454" w14:textId="7B1CA080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7282C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лава</w:t>
      </w:r>
      <w:r w:rsidR="00A7282C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2597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983B781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3.4.1. Жители, указанные в абзаце втором пункта 3.4 настоящего Порядка, вправе представить свои замечания и предложения по проекту муниципального правового акта, вынесенному на публичные слушания:</w:t>
      </w:r>
    </w:p>
    <w:p w14:paraId="4D23CA85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устной форме в ходе выступления на публичных слушаниях;</w:t>
      </w:r>
    </w:p>
    <w:p w14:paraId="711D377D" w14:textId="45ECB213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E415B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на бумажном носителе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по адресу места приема замечаний и предложений, предусмотренных </w:t>
      </w:r>
      <w:r w:rsidR="00912597" w:rsidRPr="00E415BA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Решением </w:t>
      </w:r>
      <w:r w:rsidR="00912597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 поселения (постановлением Администрации сельского поселения)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назначении публичных слушаний;</w:t>
      </w:r>
    </w:p>
    <w:p w14:paraId="08E6BB30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электронной форме посредством официального сайта;</w:t>
      </w:r>
    </w:p>
    <w:p w14:paraId="16A7CED2" w14:textId="5481466D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- с использованием Единого портала.</w:t>
      </w:r>
    </w:p>
    <w:p w14:paraId="3EB61279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3.4.2. Прием замечаний и предложений</w:t>
      </w:r>
      <w:r w:rsidRPr="00E415B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жителей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 вынесенному на обсуждение проекту муниципального правового акта</w:t>
      </w:r>
      <w:r w:rsidRPr="00E415B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осуществляется:</w:t>
      </w:r>
    </w:p>
    <w:p w14:paraId="69EF9108" w14:textId="5B467202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- на бумажном носителе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415B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со дня официального обнародования </w:t>
      </w:r>
      <w:r w:rsidR="00A7282C" w:rsidRPr="00E415B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Решения </w:t>
      </w:r>
      <w:r w:rsidR="00912597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 поселения (постановления Администрации сельского поселения)</w:t>
      </w:r>
      <w:r w:rsidRPr="00E415B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о назначении публичных слушаний и до момента завершения публичных слушаний </w:t>
      </w:r>
      <w:r w:rsidRPr="00E415B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lastRenderedPageBreak/>
        <w:t xml:space="preserve">(истечения срока, указанного в </w:t>
      </w:r>
      <w:r w:rsidR="00912597" w:rsidRPr="00E415BA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Решении </w:t>
      </w:r>
      <w:r w:rsidR="00912597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 поселения (постановлении Администрации сельского поселения)</w:t>
      </w:r>
      <w:r w:rsidRPr="00E415B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;</w:t>
      </w:r>
    </w:p>
    <w:p w14:paraId="269BE162" w14:textId="6AC58973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- со дня 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 на официальном сайте информации, предусмотренной пунктом 2.8 настоящего Порядка, </w:t>
      </w:r>
      <w:r w:rsidRPr="00E415B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и до момента завершения публичных слушаний (истечения срока, указанного в </w:t>
      </w:r>
      <w:r w:rsidR="00912597" w:rsidRPr="00E415BA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Решении </w:t>
      </w:r>
      <w:r w:rsidR="00912597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 поселения (постановлении Администрации сельского поселения)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52241A5" w14:textId="5780871F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E415B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со дня 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 на Едином портале информации, предусмотренной пунктом 2.9 настоящего Порядка, </w:t>
      </w:r>
      <w:r w:rsidRPr="00E415B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и до момента завершения публичных слушаний (истечения срока, указанного в </w:t>
      </w:r>
      <w:r w:rsidR="00912597" w:rsidRPr="00E415BA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Решении </w:t>
      </w:r>
      <w:r w:rsidR="00912597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 поселения (постановлении Администрации сельского поселения)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E3D3700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3.4.3. Замечания и предложения жителей по проекту муниципального правового акта на бумажном носителе, в электронной форме оформляются жителями с указанием следующей информации:</w:t>
      </w:r>
    </w:p>
    <w:p w14:paraId="1D73CF99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фамилии, имени, отчества (при наличии) жителя;</w:t>
      </w:r>
    </w:p>
    <w:p w14:paraId="7EEFD6D4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рождения жителя;</w:t>
      </w:r>
    </w:p>
    <w:p w14:paraId="52117056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наименования проекта муниципального правового акта, вынесенного на публичные слушания;</w:t>
      </w:r>
    </w:p>
    <w:p w14:paraId="020F6DAF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- замечаний и предложения по проекту муниципального правового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 акта;</w:t>
      </w:r>
    </w:p>
    <w:p w14:paraId="24EF8F45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- адреса электронной почты (в случае представлении замечаний и предложений по проекту муниципального правового акта </w:t>
      </w:r>
      <w:r w:rsidRPr="00E415B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посредством заполнения электронной формы на официальном сайте);</w:t>
      </w:r>
    </w:p>
    <w:p w14:paraId="1558027E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</w:t>
      </w:r>
    </w:p>
    <w:p w14:paraId="6C645DA2" w14:textId="09F134D2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14:paraId="61690317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фамилии, имени, отчества (при наличии) жителя;</w:t>
      </w:r>
    </w:p>
    <w:p w14:paraId="14A87149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- реквизитов основного документа, удостоверяющего личность гражданина;</w:t>
      </w:r>
    </w:p>
    <w:p w14:paraId="1D0EAE86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рождения жителя;</w:t>
      </w:r>
    </w:p>
    <w:p w14:paraId="574A1C93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адреса регистрации по месту жительства жителя.</w:t>
      </w:r>
    </w:p>
    <w:p w14:paraId="513721B2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Перед открытием публичных слушаний по месту их проведения организатором публичных слушаний проводится регистрация участников публичных слушаний.</w:t>
      </w:r>
    </w:p>
    <w:p w14:paraId="4B1491E4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личность).</w:t>
      </w:r>
    </w:p>
    <w:p w14:paraId="6F2DA4B4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14:paraId="4514752B" w14:textId="00033156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начинаются в указанное в правовом акте о назначении публичных слушаний время с выступлени</w:t>
      </w:r>
      <w:r w:rsidR="00870AD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председательствующего.</w:t>
      </w:r>
    </w:p>
    <w:p w14:paraId="3CDFBC20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14:paraId="6E40F8BB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Председательствующий поддерживает порядок при проведении публичных слушаний, при необходимости объявляет перерыв.</w:t>
      </w:r>
    </w:p>
    <w:p w14:paraId="4D93075B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выступающим.</w:t>
      </w:r>
    </w:p>
    <w:p w14:paraId="1C8E1DC7" w14:textId="73A58776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70AD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8. После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</w:t>
      </w:r>
      <w:proofErr w:type="gramStart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выступающим.</w:t>
      </w:r>
    </w:p>
    <w:p w14:paraId="13192E77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выступлений участники публичных слушаний могут высказать свою позицию в прениях.</w:t>
      </w:r>
    </w:p>
    <w:p w14:paraId="48185689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</w:t>
      </w:r>
    </w:p>
    <w:p w14:paraId="68BC8E4C" w14:textId="25CEAB0E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замечания и предложения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проекту муниципального правового акта, рассматриваемого на публичных слушаниях, на бумажном носителе и (или) в электронной форме посредством официального сайта, с использованием Единого портала с соблюдением требований, установленных подпунктом 3.4.3 настоящего Порядка.</w:t>
      </w:r>
      <w:proofErr w:type="gramEnd"/>
    </w:p>
    <w:p w14:paraId="24ABF338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</w:t>
      </w:r>
      <w:proofErr w:type="gramStart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публичных слушаний секретарем ведется протокол, в который заносятся все замечания и предложения по проекту муниципального правового акта, поступившие в устной форме от участников публичных слушаний, 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решения.</w:t>
      </w:r>
      <w:proofErr w:type="gramEnd"/>
    </w:p>
    <w:p w14:paraId="739E7D9D" w14:textId="304ABF0E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проекту муниципального правового акта, поступившие на бумажном носителе и в электронной форме, включаются в сводную таблицу замечаний и предложений, являющуюся приложением к протоколу.</w:t>
      </w:r>
    </w:p>
    <w:p w14:paraId="3E903DA6" w14:textId="77777777" w:rsidR="00870AD3" w:rsidRPr="00E415BA" w:rsidRDefault="00870AD3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45DACF" w14:textId="77777777" w:rsidR="00EC6C11" w:rsidRPr="00E415BA" w:rsidRDefault="00EC6C11" w:rsidP="0055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Подготовка и оформление сводной таблицы замечаний и предложений, протокола публичных слушаний</w:t>
      </w:r>
    </w:p>
    <w:p w14:paraId="6CE80AE4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Уполномоченное должностное лицо организатора публичных слушаний не позднее 5 дней после окончания публичных слушаний:</w:t>
      </w:r>
    </w:p>
    <w:p w14:paraId="1CF6C8E9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акта:</w:t>
      </w:r>
    </w:p>
    <w:p w14:paraId="428664B1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-  поступивших в устной форме в ходе выступления на публичных слушаниях;</w:t>
      </w:r>
      <w:proofErr w:type="gramEnd"/>
    </w:p>
    <w:p w14:paraId="38D1B02B" w14:textId="0484FAED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представленных</w:t>
      </w:r>
      <w:proofErr w:type="gramEnd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бумажном носителе, посредством официального сайта и с использованием Единого портала;</w:t>
      </w:r>
    </w:p>
    <w:p w14:paraId="5F60419A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4.1.2. готовит и подписывает сводную таблицу замечаний и предложений по проекту муниципального правового акта.</w:t>
      </w:r>
    </w:p>
    <w:p w14:paraId="0AC1A4F0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4.2. Протокол публичных слушаний (далее – протокол) подготавливается в окончательном виде и оформляется организатором публичных слушаний не позднее 5 дней после окончания публичных слушаний.</w:t>
      </w:r>
    </w:p>
    <w:p w14:paraId="41E1458F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подписывается председательствующим и секретарем.</w:t>
      </w:r>
    </w:p>
    <w:p w14:paraId="7A364587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В протоколе указываются:</w:t>
      </w:r>
    </w:p>
    <w:p w14:paraId="0F16504B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дата проведения публичных слушаний;</w:t>
      </w:r>
    </w:p>
    <w:p w14:paraId="661317A6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дата оформления протокола;</w:t>
      </w:r>
    </w:p>
    <w:p w14:paraId="057F234F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информация об организаторе публичных слушаний;</w:t>
      </w:r>
    </w:p>
    <w:p w14:paraId="797A45AB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реквизиты правового акта о назначении публичных слушаний, дата и источник его опубликования либо дата и места его обнародования;</w:t>
      </w:r>
    </w:p>
    <w:p w14:paraId="62CFA542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д) сведения о количестве участников публичных слушаний;</w:t>
      </w:r>
    </w:p>
    <w:p w14:paraId="5303C3CB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е) краткое содержание выступлений участников публичных слушаний, а также содержание поступивших вопросов и ответов на них;</w:t>
      </w:r>
    </w:p>
    <w:p w14:paraId="527B3563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ж) замечания и предложения по вынесенному на обсуждение проекту муниципального правового акта, поступившие от участников публичных слушаний в устной форме в ходе выступлений на публичных слушаниях;</w:t>
      </w:r>
    </w:p>
    <w:p w14:paraId="5BBBED5B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з) 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14:paraId="538DA675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е) результаты публичных слушаний, включая мотивированное обоснование принятых решений.</w:t>
      </w:r>
    </w:p>
    <w:p w14:paraId="7C37ADA4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протоколу прилагается перечень участников публичных слушаний, сводная таблица замечаний и предложений.</w:t>
      </w:r>
    </w:p>
    <w:p w14:paraId="7F0D764B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протокола приведена в приложении № 1 к настоящему Порядку.</w:t>
      </w:r>
    </w:p>
    <w:p w14:paraId="4280160E" w14:textId="77777777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4.4. 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замечания и предложения (далее – выписка).</w:t>
      </w:r>
    </w:p>
    <w:p w14:paraId="46DAE5D6" w14:textId="3E99E0AC" w:rsidR="00EC6C11" w:rsidRPr="00E415BA" w:rsidRDefault="00EC6C11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 подготавливается, оформляется и выдается (направляется) такому участнику публичных слушаний в течение 10 дней с момента поступления организатору публичных слушаний соответствующего запроса.</w:t>
      </w:r>
    </w:p>
    <w:p w14:paraId="304CF862" w14:textId="77777777" w:rsidR="00870AD3" w:rsidRPr="00E415BA" w:rsidRDefault="00870AD3" w:rsidP="005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B018E9" w14:textId="77777777" w:rsidR="00EC6C11" w:rsidRPr="00E415BA" w:rsidRDefault="00EC6C11" w:rsidP="00554F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Результаты публичных слушаний</w:t>
      </w:r>
    </w:p>
    <w:p w14:paraId="1CC257DE" w14:textId="77777777" w:rsidR="00870AD3" w:rsidRPr="00E415BA" w:rsidRDefault="00EC6C11" w:rsidP="00870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Заключение о результатах публичных слушаний, содержащее результаты публичных слушаний, включая мотивированное обоснование принятых решений, с приложением сводной таблицы замечаний и предложений подлежат обнародованию в порядке, установленном для официального обнародования муниципальных правовых актов, иной официальной информации</w:t>
      </w:r>
      <w:r w:rsidR="00870AD3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D0C1AC7" w14:textId="77777777" w:rsidR="00870AD3" w:rsidRPr="00E415BA" w:rsidRDefault="00EC6C11" w:rsidP="00870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 результатах публичных слушаний, сводная таблица замечаний и предложений в срок не позднее 5 дней со дня их подписания размещаются:</w:t>
      </w:r>
    </w:p>
    <w:p w14:paraId="1A97ABDE" w14:textId="750E110B" w:rsidR="00870AD3" w:rsidRPr="00E415BA" w:rsidRDefault="00EC6C11" w:rsidP="00870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бумажном носителе в местах, определенных в </w:t>
      </w:r>
      <w:r w:rsidR="0033563D" w:rsidRPr="00E415BA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Решении </w:t>
      </w:r>
      <w:r w:rsidR="0033563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 поселения (постановлении Администрации сельского поселения)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назначении публичных слушаний;</w:t>
      </w:r>
    </w:p>
    <w:p w14:paraId="1770AD70" w14:textId="77777777" w:rsidR="00870AD3" w:rsidRPr="00E415BA" w:rsidRDefault="00EC6C11" w:rsidP="00870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электронном виде на официальном сайте;</w:t>
      </w:r>
    </w:p>
    <w:p w14:paraId="1808D202" w14:textId="7C9B0A78" w:rsidR="00870AD3" w:rsidRPr="00E415BA" w:rsidRDefault="00EC6C11" w:rsidP="00870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- в соответствующем разделе платформы обратной связи Единого портала.</w:t>
      </w:r>
    </w:p>
    <w:p w14:paraId="3D1BBCB8" w14:textId="6CC46133" w:rsidR="00F57F02" w:rsidRPr="00E415BA" w:rsidRDefault="00EC6C11" w:rsidP="00F57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 Организатор публичных слушаний направляет протокол с приложением сводной таблицы замечаний и предложений в </w:t>
      </w:r>
      <w:r w:rsidR="0033563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 сельского поселения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уполномоченный на принятие решения по проекту муниципального правового акта, рассмотренному на публичных слушаниях.</w:t>
      </w:r>
    </w:p>
    <w:p w14:paraId="23B0029D" w14:textId="77777777" w:rsidR="00F57F02" w:rsidRPr="00E415BA" w:rsidRDefault="00EC6C11" w:rsidP="00F57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5.3. Уполномоченный орган в срок не позднее 15 дней 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</w:t>
      </w:r>
    </w:p>
    <w:p w14:paraId="710B1F47" w14:textId="77777777" w:rsidR="00F57F02" w:rsidRPr="00E415BA" w:rsidRDefault="00EC6C11" w:rsidP="00F57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 Уполномоченный орган местного самоуправления информирует население в порядке, установленном для официального обнародования муниципальных правовых актов, иной информации, о том, какие замечания и предложения по проекту муниципального правового акта, рассмотренного на публичных слушаниях, были им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использованы в ходе доработки проекта, а какие не были учтены с указанием мотивированного обоснования.</w:t>
      </w:r>
    </w:p>
    <w:p w14:paraId="0D299E23" w14:textId="62ED9C85" w:rsidR="00EC6C11" w:rsidRPr="00E415BA" w:rsidRDefault="00EC6C11" w:rsidP="00F57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Указанная информация также подлежит размещению на официальном сайте, Едином портале не позднее 5 дней со дня истечения срока, установленного в пункте 5.3 настоящего Порядка.</w:t>
      </w:r>
    </w:p>
    <w:p w14:paraId="3EB42DB5" w14:textId="77777777" w:rsidR="005B152D" w:rsidRPr="00E415BA" w:rsidRDefault="005B152D" w:rsidP="00F57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A469A7" w14:textId="5B8E688F" w:rsidR="00EC6C11" w:rsidRPr="00E415BA" w:rsidRDefault="00EC6C11" w:rsidP="005B152D">
      <w:pPr>
        <w:spacing w:after="0" w:line="195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Особенности проведения публичных слушаний по проекту Устава, а также проекту муниципального нормативного правового акта о внесении изменений и дополнений в Устав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 также проекту бюджета </w:t>
      </w:r>
      <w:r w:rsidR="0033563D"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</w:t>
      </w:r>
      <w:r w:rsidR="00E5726D"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Артюшкино </w:t>
      </w:r>
      <w:r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</w:t>
      </w:r>
      <w:r w:rsidR="00F57F02"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Шенталинский Самарской области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41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отчету о его исполнении</w:t>
      </w:r>
    </w:p>
    <w:p w14:paraId="5EB528AC" w14:textId="014E2FA3" w:rsidR="00F57F02" w:rsidRPr="00E415BA" w:rsidRDefault="00EC6C11" w:rsidP="00F57F02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Проект </w:t>
      </w:r>
      <w:r w:rsidR="00F57F02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става </w:t>
      </w:r>
      <w:r w:rsidR="0033563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Артюшкино</w:t>
      </w:r>
      <w:r w:rsidR="0033563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F57F02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Шенталинский Самарской области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проект муниципального правового акта о внесении изменений и дополнений в Устав, подлежащий рассмотрению на публичных слушаниях, не </w:t>
      </w:r>
      <w:proofErr w:type="gramStart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30 дней до дня рассмотрения вопроса о его принятии должен быть официально обнародован вместе с порядком учета предложений по проекту указанного муниципального правового акта, а также порядком участия граждан в его </w:t>
      </w:r>
      <w:proofErr w:type="gramStart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обсуждении</w:t>
      </w:r>
      <w:proofErr w:type="gramEnd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678039A" w14:textId="2F863318" w:rsidR="00E84A8F" w:rsidRPr="00E415BA" w:rsidRDefault="00EC6C11" w:rsidP="00E84A8F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Публичные слушания по проекту бюджета </w:t>
      </w:r>
      <w:r w:rsidR="0033563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Артюшкино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F57F02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Шенталинский Самарской области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очередной финансовый год, отчету о его исполнении проводятся ежегодно с учетом срока их рассмотрения </w:t>
      </w:r>
      <w:r w:rsidR="00E84A8F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Собранием представителей</w:t>
      </w:r>
      <w:r w:rsidR="0033563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устанавливаемого правовым актом о бюджетном процессе в </w:t>
      </w:r>
      <w:r w:rsidR="0033563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сельском поселении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Артюшкино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районе</w:t>
      </w:r>
      <w:r w:rsidR="00E84A8F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Шенталинский Самарской области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B213BCE" w14:textId="006CC671" w:rsidR="00EC6C11" w:rsidRPr="00E415BA" w:rsidRDefault="00EC6C11" w:rsidP="00E84A8F">
      <w:pPr>
        <w:spacing w:after="0" w:line="195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бюджета </w:t>
      </w:r>
      <w:r w:rsidR="0033563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5726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Артюшкино</w:t>
      </w:r>
      <w:r w:rsidR="0033563D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E84A8F"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Шенталинский Самарской области</w:t>
      </w:r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очередной финансовый год, отчет о его исполнении подлежат обнародованию в порядке, установленном для официального обнародования муниципальных правовых актов, иной официальной информации, и размещаются на официальном сайте, Едином портале не </w:t>
      </w:r>
      <w:proofErr w:type="gramStart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E41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10 дней до даты проведения публичных слушаний.</w:t>
      </w:r>
    </w:p>
    <w:tbl>
      <w:tblPr>
        <w:tblW w:w="99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4590"/>
      </w:tblGrid>
      <w:tr w:rsidR="00554F03" w:rsidRPr="00554F03" w14:paraId="3166EB82" w14:textId="77777777" w:rsidTr="00EC6C11">
        <w:trPr>
          <w:trHeight w:val="1365"/>
          <w:jc w:val="center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00AAE" w14:textId="7884D869" w:rsidR="00EC6C11" w:rsidRPr="00554F03" w:rsidRDefault="00EC6C11" w:rsidP="00E84A8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BECD72" w14:textId="77777777" w:rsidR="0002690F" w:rsidRDefault="0002690F" w:rsidP="00E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F96816" w14:textId="77777777" w:rsidR="00E415BA" w:rsidRDefault="00E415BA" w:rsidP="00E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1AF421" w14:textId="77777777" w:rsidR="00E415BA" w:rsidRDefault="00E415BA" w:rsidP="00E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144B31" w14:textId="77777777" w:rsidR="00E415BA" w:rsidRDefault="00E415BA" w:rsidP="00E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9548EE" w14:textId="77777777" w:rsidR="00E415BA" w:rsidRDefault="00E415BA" w:rsidP="00E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1B99CB" w14:textId="77777777" w:rsidR="00E415BA" w:rsidRDefault="00E415BA" w:rsidP="00E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E7D797" w14:textId="77777777" w:rsidR="00E415BA" w:rsidRDefault="00E415BA" w:rsidP="00E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468355" w14:textId="77777777" w:rsidR="00E415BA" w:rsidRDefault="00E415BA" w:rsidP="00E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295F05" w14:textId="77777777" w:rsidR="00E415BA" w:rsidRDefault="00E415BA" w:rsidP="00E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2F287E" w14:textId="77777777" w:rsidR="00E415BA" w:rsidRDefault="00E415BA" w:rsidP="00E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315644" w14:textId="77777777" w:rsidR="00E415BA" w:rsidRDefault="00E415BA" w:rsidP="00E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C76F82" w14:textId="77777777" w:rsidR="00E415BA" w:rsidRDefault="00E415BA" w:rsidP="00E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0D8AFD" w14:textId="77777777" w:rsidR="00E415BA" w:rsidRDefault="00E415BA" w:rsidP="00E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9A1806" w14:textId="77777777" w:rsidR="00E415BA" w:rsidRDefault="00E415BA" w:rsidP="00E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989D2E" w14:textId="77777777" w:rsidR="00E415BA" w:rsidRDefault="00E415BA" w:rsidP="00E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D2E958" w14:textId="77777777" w:rsidR="00E415BA" w:rsidRDefault="00E415BA" w:rsidP="00E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4EA391" w14:textId="77777777" w:rsidR="00E415BA" w:rsidRDefault="00E415BA" w:rsidP="00E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E5E045" w14:textId="77777777" w:rsidR="00E415BA" w:rsidRDefault="00E415BA" w:rsidP="00E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D994CD" w14:textId="77777777" w:rsidR="00E415BA" w:rsidRDefault="00E415BA" w:rsidP="00E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2E5F3A" w14:textId="77777777" w:rsidR="00E415BA" w:rsidRDefault="00E415BA" w:rsidP="00E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081D58" w14:textId="77777777" w:rsidR="00E415BA" w:rsidRDefault="00E415BA" w:rsidP="00E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5A9AC0" w14:textId="77777777" w:rsidR="00E415BA" w:rsidRDefault="00E415BA" w:rsidP="00E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EF932A" w14:textId="77777777" w:rsidR="00E415BA" w:rsidRDefault="00E415BA" w:rsidP="00E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ED7CD0" w14:textId="77777777" w:rsidR="00E415BA" w:rsidRDefault="00E415BA" w:rsidP="00E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DA0723" w14:textId="77777777" w:rsidR="00E415BA" w:rsidRDefault="00E415BA" w:rsidP="00E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A67B92" w14:textId="75CE9755" w:rsidR="00EC6C11" w:rsidRPr="00E84A8F" w:rsidRDefault="00EC6C11" w:rsidP="00E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A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</w:t>
            </w:r>
          </w:p>
          <w:p w14:paraId="36DF5905" w14:textId="6AC1CD45" w:rsidR="00EC6C11" w:rsidRPr="00E84A8F" w:rsidRDefault="00EC6C11" w:rsidP="00E57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A8F">
              <w:rPr>
                <w:rFonts w:ascii="Times New Roman" w:eastAsia="Times New Roman" w:hAnsi="Times New Roman" w:cs="Times New Roman"/>
                <w:lang w:eastAsia="ru-RU"/>
              </w:rPr>
              <w:t xml:space="preserve">к Порядку организации и проведения публичных слушаний </w:t>
            </w:r>
            <w:r w:rsidR="00E84A8F">
              <w:rPr>
                <w:rFonts w:ascii="Times New Roman" w:eastAsia="Times New Roman" w:hAnsi="Times New Roman" w:cs="Times New Roman"/>
                <w:lang w:eastAsia="ru-RU"/>
              </w:rPr>
              <w:t>на территории</w:t>
            </w:r>
            <w:r w:rsidRPr="00E84A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563D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r w:rsidR="00A740B7">
              <w:rPr>
                <w:rFonts w:ascii="Times New Roman" w:eastAsia="Times New Roman" w:hAnsi="Times New Roman" w:cs="Times New Roman"/>
                <w:lang w:eastAsia="ru-RU"/>
              </w:rPr>
              <w:t>Артюшкино</w:t>
            </w:r>
            <w:r w:rsidR="00E572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4A8F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E84A8F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E84A8F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E84A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84A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4A8F">
              <w:rPr>
                <w:rFonts w:ascii="Times New Roman" w:eastAsia="Times New Roman" w:hAnsi="Times New Roman" w:cs="Times New Roman"/>
                <w:lang w:eastAsia="ru-RU"/>
              </w:rPr>
              <w:t>Шенталинский Самарской области</w:t>
            </w:r>
          </w:p>
        </w:tc>
      </w:tr>
    </w:tbl>
    <w:p w14:paraId="762C426F" w14:textId="77777777" w:rsidR="0033563D" w:rsidRDefault="0033563D" w:rsidP="00E8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289BB1" w14:textId="77777777" w:rsidR="0033563D" w:rsidRDefault="0033563D" w:rsidP="00E8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65BA22" w14:textId="1AFD9ACE" w:rsidR="00EC6C11" w:rsidRPr="00554F03" w:rsidRDefault="00EC6C11" w:rsidP="00E84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14:paraId="5DA2975F" w14:textId="77777777" w:rsidR="00EC6C11" w:rsidRPr="00554F03" w:rsidRDefault="00EC6C11" w:rsidP="00E84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 по рассмотрению проекта ________________________________________________________</w:t>
      </w:r>
    </w:p>
    <w:p w14:paraId="4195FC5E" w14:textId="69AB79E4" w:rsidR="00EC6C11" w:rsidRDefault="00EC6C11" w:rsidP="00EC6C11">
      <w:pPr>
        <w:spacing w:before="195" w:after="0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20__ года</w:t>
      </w:r>
      <w:r w:rsidR="009A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F03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</w:p>
    <w:p w14:paraId="2AF3BD21" w14:textId="77777777" w:rsidR="001B0599" w:rsidRPr="00554F03" w:rsidRDefault="001B0599" w:rsidP="00EC6C11">
      <w:pPr>
        <w:spacing w:before="195" w:after="0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34C77" w14:textId="2D1B526C" w:rsidR="00EC6C11" w:rsidRDefault="00EC6C11" w:rsidP="00E8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дата и время проведения публичных </w:t>
      </w:r>
      <w:r w:rsidR="00E84A8F" w:rsidRPr="0055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слушаний:</w:t>
      </w:r>
      <w:r w:rsidR="00E84A8F" w:rsidRPr="0055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Pr="00554F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1F903E0B" w14:textId="1519FECF" w:rsidR="00E84A8F" w:rsidRPr="00554F03" w:rsidRDefault="00E84A8F" w:rsidP="00E8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4CA9502A" w14:textId="7DC799F5" w:rsidR="00EC6C11" w:rsidRDefault="00EC6C11" w:rsidP="00E8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публичных слушаний является</w:t>
      </w:r>
      <w:r w:rsidR="001B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F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14:paraId="6D6A56D8" w14:textId="4E73331E" w:rsidR="001B0599" w:rsidRPr="00554F03" w:rsidRDefault="001B0599" w:rsidP="00E8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16753A6B" w14:textId="23B32632" w:rsidR="00EC6C11" w:rsidRDefault="00EC6C11" w:rsidP="00E8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назначены</w:t>
      </w:r>
      <w:r w:rsidR="001B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F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2ACD23E8" w14:textId="4AFEA0A2" w:rsidR="001B0599" w:rsidRDefault="001B0599" w:rsidP="00E8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2A4EE893" w14:textId="77777777" w:rsidR="00EC6C11" w:rsidRPr="001B0599" w:rsidRDefault="00EC6C11" w:rsidP="001B05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0599">
        <w:rPr>
          <w:rFonts w:ascii="Times New Roman" w:eastAsia="Times New Roman" w:hAnsi="Times New Roman" w:cs="Times New Roman"/>
          <w:lang w:eastAsia="ru-RU"/>
        </w:rPr>
        <w:t>(реквизиты правового акта о назначении, дата и источник его опубликования либо дата и места его обнародования)</w:t>
      </w:r>
    </w:p>
    <w:p w14:paraId="303D10BE" w14:textId="6E4F0A22" w:rsidR="00EC6C11" w:rsidRPr="00554F03" w:rsidRDefault="00EC6C11" w:rsidP="001B0599">
      <w:pPr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Председательствующий:</w:t>
      </w:r>
      <w:r w:rsidRPr="00554F03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</w:t>
      </w:r>
      <w:r w:rsidR="00E8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F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31B80B7C" w14:textId="66B1AE23" w:rsidR="00EC6C11" w:rsidRPr="00E84A8F" w:rsidRDefault="00E84A8F" w:rsidP="001B0599">
      <w:pPr>
        <w:spacing w:after="0" w:line="195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</w:t>
      </w:r>
      <w:r w:rsidR="00EC6C11" w:rsidRPr="00E84A8F">
        <w:rPr>
          <w:rFonts w:ascii="Times New Roman" w:eastAsia="Times New Roman" w:hAnsi="Times New Roman" w:cs="Times New Roman"/>
          <w:lang w:eastAsia="ru-RU"/>
        </w:rPr>
        <w:t>(ФИО) (Должность)</w:t>
      </w:r>
    </w:p>
    <w:p w14:paraId="7C9D724E" w14:textId="3E75E951" w:rsidR="00EC6C11" w:rsidRPr="00554F03" w:rsidRDefault="00EC6C11" w:rsidP="001B0599">
      <w:pPr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Секретарь:</w:t>
      </w:r>
      <w:r w:rsidRPr="00554F03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</w:t>
      </w:r>
      <w:r w:rsidR="00E8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4F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3F370782" w14:textId="27099906" w:rsidR="00EC6C11" w:rsidRPr="00E84A8F" w:rsidRDefault="00E84A8F" w:rsidP="001B05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</w:t>
      </w:r>
      <w:r w:rsidR="00EC6C11" w:rsidRPr="00E84A8F">
        <w:rPr>
          <w:rFonts w:ascii="Times New Roman" w:eastAsia="Times New Roman" w:hAnsi="Times New Roman" w:cs="Times New Roman"/>
          <w:lang w:eastAsia="ru-RU"/>
        </w:rPr>
        <w:t>(ФИО) (Должность)</w:t>
      </w:r>
    </w:p>
    <w:p w14:paraId="3D27D2BB" w14:textId="77777777" w:rsidR="00EC6C11" w:rsidRPr="00554F03" w:rsidRDefault="00EC6C11" w:rsidP="00E8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публичных слушаний:</w:t>
      </w:r>
    </w:p>
    <w:p w14:paraId="3BCC14DE" w14:textId="0B69971D" w:rsidR="00EC6C11" w:rsidRPr="00554F03" w:rsidRDefault="00EC6C11" w:rsidP="00E8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публичных слушаниях приняли участие </w:t>
      </w:r>
      <w:r w:rsidR="009A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Pr="00554F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человек:</w:t>
      </w:r>
    </w:p>
    <w:p w14:paraId="5DF51FD7" w14:textId="74881E2C" w:rsidR="00EC6C11" w:rsidRPr="00554F03" w:rsidRDefault="00E84A8F" w:rsidP="00E8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Приглашенные: </w:t>
      </w:r>
      <w:r w:rsidR="00EC6C11" w:rsidRPr="00554F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14:paraId="1FD353E6" w14:textId="77777777" w:rsidR="00EC6C11" w:rsidRPr="00554F03" w:rsidRDefault="00EC6C11" w:rsidP="00E8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09465B66" w14:textId="0826C80A" w:rsidR="00EC6C11" w:rsidRPr="009A2100" w:rsidRDefault="00EC6C11" w:rsidP="009A21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422B6C2C" w14:textId="388134F7" w:rsidR="00E84A8F" w:rsidRDefault="00EC6C11" w:rsidP="00E8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выступлений участников публичных слушаний, а также содержание поступивших вопросов и ответов на них</w:t>
      </w:r>
      <w:r w:rsidRPr="0055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__</w:t>
      </w:r>
      <w:r w:rsidR="00E8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</w:t>
      </w:r>
      <w:r w:rsidR="001B0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</w:t>
      </w:r>
    </w:p>
    <w:p w14:paraId="3CF4917D" w14:textId="06180D93" w:rsidR="00EC6C11" w:rsidRPr="00554F03" w:rsidRDefault="00E84A8F" w:rsidP="00E8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____________________________________________________________________ </w:t>
      </w:r>
      <w:r w:rsidR="00EC6C11" w:rsidRPr="00554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замечания, рекомендации участников публичных слушаний ____________________________________________________________________</w:t>
      </w:r>
    </w:p>
    <w:p w14:paraId="0D7E3F41" w14:textId="0BEFDF72" w:rsidR="00EC6C11" w:rsidRPr="00554F03" w:rsidRDefault="00EC6C11" w:rsidP="00EC6C11">
      <w:pPr>
        <w:spacing w:before="195"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публичных слушаний, включая мотивированное обоснование принятых решений </w:t>
      </w:r>
      <w:r w:rsidR="00E84A8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54F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14:paraId="6945AC29" w14:textId="77777777" w:rsidR="00E84A8F" w:rsidRDefault="00E84A8F" w:rsidP="00E84A8F">
      <w:pPr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F4580" w14:textId="59D55C60" w:rsidR="00EC6C11" w:rsidRPr="00554F03" w:rsidRDefault="00EC6C11" w:rsidP="00E84A8F">
      <w:pPr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 _________________ / ______________</w:t>
      </w:r>
    </w:p>
    <w:p w14:paraId="5439FEBD" w14:textId="1B79D7BC" w:rsidR="00EC6C11" w:rsidRPr="00E84A8F" w:rsidRDefault="00EC6C11" w:rsidP="00E84A8F">
      <w:pPr>
        <w:spacing w:after="0" w:line="19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5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</w:t>
      </w:r>
      <w:r w:rsidR="00E8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84A8F">
        <w:rPr>
          <w:rFonts w:ascii="Times New Roman" w:eastAsia="Times New Roman" w:hAnsi="Times New Roman" w:cs="Times New Roman"/>
          <w:lang w:eastAsia="ru-RU"/>
        </w:rPr>
        <w:t>(подпись)                    (ФИО)</w:t>
      </w:r>
    </w:p>
    <w:p w14:paraId="110ABB9D" w14:textId="77777777" w:rsidR="009A2100" w:rsidRDefault="009A2100" w:rsidP="00E84A8F">
      <w:pPr>
        <w:spacing w:after="0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E7E30" w14:textId="098A1315" w:rsidR="00EC6C11" w:rsidRDefault="00EC6C11" w:rsidP="00E84A8F">
      <w:pPr>
        <w:spacing w:after="0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публичных слушаний: _________________ / ______________</w:t>
      </w:r>
    </w:p>
    <w:p w14:paraId="0B6BD600" w14:textId="4FD9B5F4" w:rsidR="00EC6C11" w:rsidRDefault="00EC6C11" w:rsidP="00E84A8F">
      <w:pPr>
        <w:spacing w:after="0" w:line="195" w:lineRule="atLeast"/>
        <w:rPr>
          <w:rFonts w:ascii="Times New Roman" w:eastAsia="Times New Roman" w:hAnsi="Times New Roman" w:cs="Times New Roman"/>
          <w:lang w:eastAsia="ru-RU"/>
        </w:rPr>
      </w:pPr>
      <w:r w:rsidRPr="00E84A8F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</w:t>
      </w:r>
      <w:r w:rsidR="00E84A8F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E84A8F">
        <w:rPr>
          <w:rFonts w:ascii="Times New Roman" w:eastAsia="Times New Roman" w:hAnsi="Times New Roman" w:cs="Times New Roman"/>
          <w:lang w:eastAsia="ru-RU"/>
        </w:rPr>
        <w:t xml:space="preserve"> (подпись)          </w:t>
      </w:r>
      <w:r w:rsidR="00E84A8F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E84A8F">
        <w:rPr>
          <w:rFonts w:ascii="Times New Roman" w:eastAsia="Times New Roman" w:hAnsi="Times New Roman" w:cs="Times New Roman"/>
          <w:lang w:eastAsia="ru-RU"/>
        </w:rPr>
        <w:t>            (ФИО)</w:t>
      </w:r>
    </w:p>
    <w:p w14:paraId="6E2643C1" w14:textId="77777777" w:rsidR="001B0599" w:rsidRPr="00E84A8F" w:rsidRDefault="001B0599" w:rsidP="00E84A8F">
      <w:pPr>
        <w:spacing w:after="0" w:line="195" w:lineRule="atLeast"/>
        <w:rPr>
          <w:rFonts w:ascii="Times New Roman" w:eastAsia="Times New Roman" w:hAnsi="Times New Roman" w:cs="Times New Roman"/>
          <w:lang w:eastAsia="ru-RU"/>
        </w:rPr>
      </w:pPr>
    </w:p>
    <w:p w14:paraId="71F36A5D" w14:textId="4372E6C1" w:rsidR="009606A7" w:rsidRPr="00554F03" w:rsidRDefault="00EC6C11" w:rsidP="00E84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bookmarkStart w:id="3" w:name="_GoBack"/>
      <w:bookmarkEnd w:id="3"/>
    </w:p>
    <w:sectPr w:rsidR="009606A7" w:rsidRPr="00554F03" w:rsidSect="00E415BA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DF891" w14:textId="77777777" w:rsidR="008F16A8" w:rsidRDefault="008F16A8" w:rsidP="00F61853">
      <w:pPr>
        <w:spacing w:after="0" w:line="240" w:lineRule="auto"/>
      </w:pPr>
      <w:r>
        <w:separator/>
      </w:r>
    </w:p>
  </w:endnote>
  <w:endnote w:type="continuationSeparator" w:id="0">
    <w:p w14:paraId="21A3082D" w14:textId="77777777" w:rsidR="008F16A8" w:rsidRDefault="008F16A8" w:rsidP="00F6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49F29" w14:textId="77777777" w:rsidR="008F16A8" w:rsidRDefault="008F16A8" w:rsidP="00F61853">
      <w:pPr>
        <w:spacing w:after="0" w:line="240" w:lineRule="auto"/>
      </w:pPr>
      <w:r>
        <w:separator/>
      </w:r>
    </w:p>
  </w:footnote>
  <w:footnote w:type="continuationSeparator" w:id="0">
    <w:p w14:paraId="4879A3D2" w14:textId="77777777" w:rsidR="008F16A8" w:rsidRDefault="008F16A8" w:rsidP="00F6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3E57"/>
    <w:multiLevelType w:val="hybridMultilevel"/>
    <w:tmpl w:val="5E9E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E4"/>
    <w:rsid w:val="0002690F"/>
    <w:rsid w:val="000A4F9E"/>
    <w:rsid w:val="000D646C"/>
    <w:rsid w:val="000F7E8F"/>
    <w:rsid w:val="00117AB9"/>
    <w:rsid w:val="00153AA8"/>
    <w:rsid w:val="001B0599"/>
    <w:rsid w:val="00211E14"/>
    <w:rsid w:val="002A39DB"/>
    <w:rsid w:val="002B08B0"/>
    <w:rsid w:val="0033563D"/>
    <w:rsid w:val="003D7457"/>
    <w:rsid w:val="004434E4"/>
    <w:rsid w:val="00542876"/>
    <w:rsid w:val="00554F03"/>
    <w:rsid w:val="005A2F49"/>
    <w:rsid w:val="005B152D"/>
    <w:rsid w:val="006026EC"/>
    <w:rsid w:val="006D5DF9"/>
    <w:rsid w:val="00703002"/>
    <w:rsid w:val="007100F2"/>
    <w:rsid w:val="007879A3"/>
    <w:rsid w:val="00870AD3"/>
    <w:rsid w:val="008F16A8"/>
    <w:rsid w:val="00910C6B"/>
    <w:rsid w:val="00912597"/>
    <w:rsid w:val="00930C62"/>
    <w:rsid w:val="009606A7"/>
    <w:rsid w:val="009A0536"/>
    <w:rsid w:val="009A2100"/>
    <w:rsid w:val="00A20982"/>
    <w:rsid w:val="00A46476"/>
    <w:rsid w:val="00A7282C"/>
    <w:rsid w:val="00A740B7"/>
    <w:rsid w:val="00AC6108"/>
    <w:rsid w:val="00B25E14"/>
    <w:rsid w:val="00C258E5"/>
    <w:rsid w:val="00C86C21"/>
    <w:rsid w:val="00C91283"/>
    <w:rsid w:val="00DA4DC8"/>
    <w:rsid w:val="00DC3293"/>
    <w:rsid w:val="00E00CFE"/>
    <w:rsid w:val="00E415BA"/>
    <w:rsid w:val="00E5726D"/>
    <w:rsid w:val="00E84A8F"/>
    <w:rsid w:val="00EC6C11"/>
    <w:rsid w:val="00F57F02"/>
    <w:rsid w:val="00F61853"/>
    <w:rsid w:val="00F7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B8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740B7"/>
    <w:pPr>
      <w:tabs>
        <w:tab w:val="num" w:pos="0"/>
      </w:tabs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A21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1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61853"/>
  </w:style>
  <w:style w:type="paragraph" w:styleId="a7">
    <w:name w:val="footer"/>
    <w:basedOn w:val="a"/>
    <w:link w:val="a8"/>
    <w:uiPriority w:val="99"/>
    <w:unhideWhenUsed/>
    <w:rsid w:val="00F61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61853"/>
  </w:style>
  <w:style w:type="character" w:customStyle="1" w:styleId="30">
    <w:name w:val="Заголовок 3 Знак"/>
    <w:basedOn w:val="a1"/>
    <w:link w:val="3"/>
    <w:rsid w:val="00A740B7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styleId="a9">
    <w:name w:val="Hyperlink"/>
    <w:basedOn w:val="a1"/>
    <w:unhideWhenUsed/>
    <w:rsid w:val="00A740B7"/>
    <w:rPr>
      <w:color w:val="0000FF"/>
      <w:u w:val="single"/>
    </w:rPr>
  </w:style>
  <w:style w:type="paragraph" w:styleId="a0">
    <w:name w:val="Body Text"/>
    <w:basedOn w:val="a"/>
    <w:link w:val="aa"/>
    <w:uiPriority w:val="99"/>
    <w:semiHidden/>
    <w:unhideWhenUsed/>
    <w:rsid w:val="00A740B7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A740B7"/>
  </w:style>
  <w:style w:type="paragraph" w:styleId="ab">
    <w:name w:val="Balloon Text"/>
    <w:basedOn w:val="a"/>
    <w:link w:val="ac"/>
    <w:uiPriority w:val="99"/>
    <w:semiHidden/>
    <w:unhideWhenUsed/>
    <w:rsid w:val="0093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30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740B7"/>
    <w:pPr>
      <w:tabs>
        <w:tab w:val="num" w:pos="0"/>
      </w:tabs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A21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1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61853"/>
  </w:style>
  <w:style w:type="paragraph" w:styleId="a7">
    <w:name w:val="footer"/>
    <w:basedOn w:val="a"/>
    <w:link w:val="a8"/>
    <w:uiPriority w:val="99"/>
    <w:unhideWhenUsed/>
    <w:rsid w:val="00F61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61853"/>
  </w:style>
  <w:style w:type="character" w:customStyle="1" w:styleId="30">
    <w:name w:val="Заголовок 3 Знак"/>
    <w:basedOn w:val="a1"/>
    <w:link w:val="3"/>
    <w:rsid w:val="00A740B7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styleId="a9">
    <w:name w:val="Hyperlink"/>
    <w:basedOn w:val="a1"/>
    <w:unhideWhenUsed/>
    <w:rsid w:val="00A740B7"/>
    <w:rPr>
      <w:color w:val="0000FF"/>
      <w:u w:val="single"/>
    </w:rPr>
  </w:style>
  <w:style w:type="paragraph" w:styleId="a0">
    <w:name w:val="Body Text"/>
    <w:basedOn w:val="a"/>
    <w:link w:val="aa"/>
    <w:uiPriority w:val="99"/>
    <w:semiHidden/>
    <w:unhideWhenUsed/>
    <w:rsid w:val="00A740B7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A740B7"/>
  </w:style>
  <w:style w:type="paragraph" w:styleId="ab">
    <w:name w:val="Balloon Text"/>
    <w:basedOn w:val="a"/>
    <w:link w:val="ac"/>
    <w:uiPriority w:val="99"/>
    <w:semiHidden/>
    <w:unhideWhenUsed/>
    <w:rsid w:val="0093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30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ushkino@shentala.s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tyushkino@shental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5211</Words>
  <Characters>29705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Шенталинский Администрация</dc:creator>
  <cp:keywords/>
  <dc:description/>
  <cp:lastModifiedBy>Пользователь</cp:lastModifiedBy>
  <cp:revision>9</cp:revision>
  <cp:lastPrinted>2023-01-31T07:34:00Z</cp:lastPrinted>
  <dcterms:created xsi:type="dcterms:W3CDTF">2023-01-18T10:45:00Z</dcterms:created>
  <dcterms:modified xsi:type="dcterms:W3CDTF">2023-01-31T07:41:00Z</dcterms:modified>
</cp:coreProperties>
</file>