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EC7460" w:rsidRDefault="00C04E65" w:rsidP="00C04E65">
      <w:pPr>
        <w:jc w:val="center"/>
        <w:rPr>
          <w:b/>
          <w:iCs/>
          <w:sz w:val="16"/>
          <w:szCs w:val="16"/>
        </w:rPr>
      </w:pPr>
      <w:r w:rsidRPr="00EC7460">
        <w:rPr>
          <w:b/>
          <w:iCs/>
          <w:sz w:val="16"/>
          <w:szCs w:val="16"/>
        </w:rPr>
        <w:t>________________________________________________________________________</w:t>
      </w:r>
    </w:p>
    <w:p w:rsidR="00C04E65" w:rsidRPr="00D40B29" w:rsidRDefault="00C04E65" w:rsidP="00C04E65">
      <w:pPr>
        <w:jc w:val="center"/>
        <w:rPr>
          <w:b/>
        </w:rPr>
      </w:pPr>
      <w:r>
        <w:t xml:space="preserve">с. Артюшкино, ул. </w:t>
      </w:r>
      <w:proofErr w:type="gramStart"/>
      <w:r>
        <w:t>Советская</w:t>
      </w:r>
      <w:proofErr w:type="gramEnd"/>
      <w:r>
        <w:t>, 61тел. (факс)(8-84652) 47-510</w:t>
      </w: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</w:t>
      </w:r>
      <w:r w:rsidR="00A741CB" w:rsidRPr="00A741C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242F13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</w:p>
    <w:p w:rsidR="00A75370" w:rsidRPr="0041360D" w:rsidRDefault="00242F13" w:rsidP="00161612">
      <w:pPr>
        <w:jc w:val="right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от  4 декабря</w:t>
      </w:r>
      <w:r w:rsidR="00A741CB">
        <w:rPr>
          <w:b/>
          <w:color w:val="000000"/>
          <w:spacing w:val="-4"/>
          <w:sz w:val="28"/>
          <w:szCs w:val="28"/>
        </w:rPr>
        <w:t xml:space="preserve"> </w:t>
      </w:r>
      <w:r w:rsidR="00161612">
        <w:rPr>
          <w:b/>
          <w:color w:val="000000"/>
          <w:spacing w:val="-4"/>
          <w:sz w:val="28"/>
          <w:szCs w:val="28"/>
        </w:rPr>
        <w:t xml:space="preserve"> 2018 года</w:t>
      </w:r>
      <w:r w:rsidR="00A75370" w:rsidRPr="0041360D">
        <w:rPr>
          <w:b/>
          <w:color w:val="000000"/>
          <w:spacing w:val="-4"/>
          <w:sz w:val="28"/>
          <w:szCs w:val="28"/>
        </w:rPr>
        <w:t xml:space="preserve">    </w:t>
      </w:r>
    </w:p>
    <w:p w:rsidR="00563901" w:rsidRDefault="00563901" w:rsidP="00EC7460">
      <w:pPr>
        <w:contextualSpacing/>
        <w:rPr>
          <w:iCs/>
          <w:sz w:val="28"/>
          <w:szCs w:val="28"/>
        </w:rPr>
      </w:pPr>
    </w:p>
    <w:p w:rsidR="00242F13" w:rsidRPr="007127CD" w:rsidRDefault="00A75370" w:rsidP="00242F13">
      <w:pPr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</w:t>
      </w:r>
      <w:r w:rsidR="00242F13">
        <w:rPr>
          <w:b/>
          <w:sz w:val="28"/>
          <w:szCs w:val="28"/>
        </w:rPr>
        <w:t xml:space="preserve">решение от 01.02.2016 г.№ 29  </w:t>
      </w:r>
      <w:r w:rsidR="00242F13" w:rsidRPr="007127CD">
        <w:rPr>
          <w:b/>
          <w:sz w:val="28"/>
          <w:szCs w:val="28"/>
        </w:rPr>
        <w:t>«Об утверждении «Положения об установлении Главе</w:t>
      </w:r>
      <w:r w:rsidR="00242F13">
        <w:rPr>
          <w:b/>
          <w:sz w:val="28"/>
          <w:szCs w:val="28"/>
        </w:rPr>
        <w:t xml:space="preserve"> сельского поселения Артюшкино</w:t>
      </w:r>
      <w:r w:rsidR="00242F13" w:rsidRPr="007127CD">
        <w:rPr>
          <w:b/>
          <w:sz w:val="28"/>
          <w:szCs w:val="28"/>
        </w:rPr>
        <w:t xml:space="preserve"> 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отпуска»</w:t>
      </w:r>
    </w:p>
    <w:p w:rsidR="00563901" w:rsidRPr="0041360D" w:rsidRDefault="00563901" w:rsidP="00242F13">
      <w:pPr>
        <w:contextualSpacing/>
        <w:jc w:val="center"/>
        <w:rPr>
          <w:b/>
          <w:sz w:val="28"/>
          <w:szCs w:val="28"/>
        </w:rPr>
      </w:pPr>
    </w:p>
    <w:p w:rsidR="00A741CB" w:rsidRDefault="00242F13" w:rsidP="00EC7460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920B3">
        <w:rPr>
          <w:rFonts w:eastAsia="MS Mincho"/>
          <w:sz w:val="28"/>
          <w:szCs w:val="28"/>
        </w:rPr>
        <w:t>В целях</w:t>
      </w:r>
      <w:r>
        <w:rPr>
          <w:rFonts w:eastAsia="MS Mincho"/>
          <w:sz w:val="28"/>
          <w:szCs w:val="28"/>
        </w:rPr>
        <w:t xml:space="preserve"> приведения </w:t>
      </w:r>
      <w:r>
        <w:rPr>
          <w:rFonts w:eastAsia="Arial Unicode MS"/>
          <w:sz w:val="28"/>
        </w:rPr>
        <w:t>решения</w:t>
      </w:r>
      <w:r w:rsidRPr="00BA02B6">
        <w:rPr>
          <w:rFonts w:eastAsia="Arial Unicode MS"/>
          <w:sz w:val="28"/>
        </w:rPr>
        <w:t xml:space="preserve"> Собрания представителей</w:t>
      </w:r>
      <w:r>
        <w:rPr>
          <w:rFonts w:eastAsia="Arial Unicode MS"/>
          <w:sz w:val="28"/>
        </w:rPr>
        <w:t xml:space="preserve"> сельского поселения Артюшкино  </w:t>
      </w:r>
      <w:r w:rsidRPr="00BA02B6">
        <w:rPr>
          <w:rFonts w:eastAsia="Arial Unicode MS"/>
          <w:sz w:val="28"/>
        </w:rPr>
        <w:t xml:space="preserve"> муниципального района</w:t>
      </w:r>
      <w:r>
        <w:rPr>
          <w:rFonts w:eastAsia="Arial Unicode MS"/>
          <w:sz w:val="28"/>
        </w:rPr>
        <w:t xml:space="preserve"> </w:t>
      </w:r>
      <w:r w:rsidRPr="00BA02B6">
        <w:rPr>
          <w:rFonts w:eastAsia="Arial Unicode MS"/>
          <w:sz w:val="28"/>
        </w:rPr>
        <w:t xml:space="preserve"> Шенталинский </w:t>
      </w:r>
      <w:r>
        <w:rPr>
          <w:rFonts w:eastAsia="Arial Unicode MS"/>
          <w:sz w:val="28"/>
        </w:rPr>
        <w:t xml:space="preserve">Самарской области  от  </w:t>
      </w:r>
      <w:r>
        <w:rPr>
          <w:rFonts w:eastAsia="Arial Unicode MS"/>
          <w:sz w:val="28"/>
        </w:rPr>
        <w:t>01.02</w:t>
      </w:r>
      <w:r>
        <w:rPr>
          <w:rFonts w:eastAsia="Arial Unicode MS"/>
          <w:sz w:val="28"/>
        </w:rPr>
        <w:t>.201</w:t>
      </w:r>
      <w:r>
        <w:rPr>
          <w:rFonts w:eastAsia="Arial Unicode MS"/>
          <w:sz w:val="28"/>
        </w:rPr>
        <w:t>6</w:t>
      </w:r>
      <w:r w:rsidRPr="00BA02B6">
        <w:rPr>
          <w:rFonts w:eastAsia="Arial Unicode MS"/>
          <w:sz w:val="28"/>
        </w:rPr>
        <w:t xml:space="preserve"> г.</w:t>
      </w:r>
      <w:r>
        <w:rPr>
          <w:rFonts w:eastAsia="Arial Unicode MS"/>
          <w:sz w:val="28"/>
        </w:rPr>
        <w:t xml:space="preserve"> № </w:t>
      </w:r>
      <w:r>
        <w:rPr>
          <w:rFonts w:eastAsia="Arial Unicode MS"/>
          <w:sz w:val="28"/>
        </w:rPr>
        <w:t xml:space="preserve">29 </w:t>
      </w:r>
      <w:r w:rsidRPr="00BA02B6">
        <w:rPr>
          <w:rFonts w:eastAsia="Arial Unicode MS"/>
          <w:sz w:val="28"/>
        </w:rPr>
        <w:t xml:space="preserve"> </w:t>
      </w:r>
      <w:r>
        <w:rPr>
          <w:rFonts w:cs="Arial"/>
          <w:bCs/>
          <w:sz w:val="28"/>
        </w:rPr>
        <w:t>«Об утверждении «П</w:t>
      </w:r>
      <w:r w:rsidRPr="00BA02B6">
        <w:rPr>
          <w:rFonts w:cs="Arial"/>
          <w:bCs/>
          <w:sz w:val="28"/>
        </w:rPr>
        <w:t xml:space="preserve">оложения об </w:t>
      </w:r>
      <w:r>
        <w:rPr>
          <w:rFonts w:cs="Arial"/>
          <w:bCs/>
          <w:sz w:val="28"/>
        </w:rPr>
        <w:t>установлении Главе</w:t>
      </w:r>
      <w:r>
        <w:rPr>
          <w:rFonts w:cs="Arial"/>
          <w:bCs/>
          <w:sz w:val="28"/>
        </w:rPr>
        <w:t xml:space="preserve"> сельского поселения Артюшкино </w:t>
      </w:r>
      <w:r>
        <w:rPr>
          <w:rFonts w:cs="Arial"/>
          <w:bCs/>
          <w:sz w:val="28"/>
        </w:rPr>
        <w:t xml:space="preserve">муниципального района Шенталинский Самарской области  размера денежного вознаграждения, порядка организации труда </w:t>
      </w:r>
      <w:r w:rsidRPr="003D2A22">
        <w:rPr>
          <w:bCs/>
          <w:sz w:val="28"/>
        </w:rPr>
        <w:t>и продолжительности ежегодного оплачиваемого отпуска»</w:t>
      </w:r>
      <w:r>
        <w:rPr>
          <w:bCs/>
          <w:sz w:val="28"/>
        </w:rPr>
        <w:t xml:space="preserve"> </w:t>
      </w:r>
      <w:r w:rsidRPr="003D2A22">
        <w:rPr>
          <w:sz w:val="28"/>
          <w:szCs w:val="28"/>
        </w:rPr>
        <w:t>в соответствие с действующим законодательством,</w:t>
      </w:r>
      <w:r w:rsidRPr="003D2A22">
        <w:rPr>
          <w:rFonts w:eastAsia="MS Mincho"/>
          <w:sz w:val="28"/>
          <w:szCs w:val="28"/>
        </w:rPr>
        <w:t xml:space="preserve"> руководствуясь</w:t>
      </w:r>
      <w:r>
        <w:rPr>
          <w:rFonts w:eastAsia="MS Mincho"/>
          <w:sz w:val="28"/>
          <w:szCs w:val="28"/>
        </w:rPr>
        <w:t xml:space="preserve"> ст. 115 Трудового кодекса Российской Федерации,</w:t>
      </w:r>
      <w:r w:rsidRPr="003D2A22">
        <w:rPr>
          <w:rFonts w:eastAsia="MS Mincho"/>
          <w:sz w:val="28"/>
          <w:szCs w:val="28"/>
        </w:rPr>
        <w:t xml:space="preserve"> Федеральным законом «О муниципальной службе</w:t>
      </w:r>
      <w:proofErr w:type="gramEnd"/>
      <w:r w:rsidRPr="003D2A22">
        <w:rPr>
          <w:rFonts w:eastAsia="MS Mincho"/>
          <w:sz w:val="28"/>
          <w:szCs w:val="28"/>
        </w:rPr>
        <w:t xml:space="preserve"> </w:t>
      </w:r>
      <w:proofErr w:type="gramStart"/>
      <w:r w:rsidRPr="003D2A22">
        <w:rPr>
          <w:rFonts w:eastAsia="MS Mincho"/>
          <w:sz w:val="28"/>
          <w:szCs w:val="28"/>
        </w:rPr>
        <w:t>в Российской Федерации</w:t>
      </w:r>
      <w:proofErr w:type="gramEnd"/>
      <w:r w:rsidRPr="003D2A22">
        <w:rPr>
          <w:rFonts w:eastAsia="MS Mincho"/>
          <w:sz w:val="28"/>
          <w:szCs w:val="28"/>
        </w:rPr>
        <w:t xml:space="preserve">» </w:t>
      </w:r>
      <w:proofErr w:type="gramStart"/>
      <w:r w:rsidRPr="003D2A22">
        <w:rPr>
          <w:rFonts w:eastAsia="MS Mincho"/>
          <w:sz w:val="28"/>
          <w:szCs w:val="28"/>
        </w:rPr>
        <w:t>от</w:t>
      </w:r>
      <w:proofErr w:type="gramEnd"/>
      <w:r w:rsidRPr="003D2A22">
        <w:rPr>
          <w:rFonts w:eastAsia="MS Mincho"/>
          <w:sz w:val="28"/>
          <w:szCs w:val="28"/>
        </w:rPr>
        <w:t xml:space="preserve"> </w:t>
      </w:r>
      <w:proofErr w:type="gramStart"/>
      <w:r w:rsidRPr="003D2A22">
        <w:rPr>
          <w:rFonts w:eastAsia="MS Mincho"/>
          <w:sz w:val="28"/>
          <w:szCs w:val="28"/>
        </w:rPr>
        <w:t>02.03.2007 г</w:t>
      </w:r>
      <w:proofErr w:type="gramEnd"/>
      <w:r w:rsidRPr="003D2A22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3D2A22">
        <w:rPr>
          <w:rFonts w:eastAsia="MS Mincho"/>
          <w:sz w:val="28"/>
          <w:szCs w:val="28"/>
        </w:rPr>
        <w:t xml:space="preserve"> № </w:t>
      </w:r>
      <w:proofErr w:type="gramStart"/>
      <w:r w:rsidRPr="003D2A22">
        <w:rPr>
          <w:rFonts w:eastAsia="MS Mincho"/>
          <w:sz w:val="28"/>
          <w:szCs w:val="28"/>
        </w:rPr>
        <w:t>25-ФЗ,  Законом Самарской области «О муниципальной</w:t>
      </w:r>
      <w:r>
        <w:rPr>
          <w:rFonts w:eastAsia="MS Mincho"/>
          <w:sz w:val="28"/>
          <w:szCs w:val="28"/>
        </w:rPr>
        <w:t xml:space="preserve"> службе в Самарской области» от 09.10.2007г. №96-ГД, Федеральным законом  «О внесении изменений  в статью 21 Федерального закона  «О муниципальной службе в Российской Федерации» от 01.05.2017г. № 90-ФЗ, Законом Самарской области «О внесении изменений в статью 11 Закона Самарской области  «О муниципальной службе в Самарской области» от 13.06.2017</w:t>
      </w:r>
      <w:proofErr w:type="gramEnd"/>
      <w:r>
        <w:rPr>
          <w:rFonts w:eastAsia="MS Mincho"/>
          <w:sz w:val="28"/>
          <w:szCs w:val="28"/>
        </w:rPr>
        <w:t xml:space="preserve">г. № 62-ГД, </w:t>
      </w:r>
      <w:r>
        <w:rPr>
          <w:rFonts w:eastAsia="MS Mincho"/>
          <w:sz w:val="28"/>
        </w:rPr>
        <w:t>ст. 17, ст. 20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10.07.2008 г. № 67-ГД,</w:t>
      </w:r>
      <w:r w:rsidRPr="00F628FA">
        <w:t xml:space="preserve"> </w:t>
      </w:r>
      <w:r w:rsidRPr="00F920B3">
        <w:rPr>
          <w:rFonts w:eastAsia="MS Mincho"/>
          <w:sz w:val="28"/>
          <w:szCs w:val="28"/>
        </w:rPr>
        <w:t>Собрание представителей</w:t>
      </w:r>
      <w:r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 xml:space="preserve">сельского поселения Артюшкино </w:t>
      </w:r>
      <w:r>
        <w:rPr>
          <w:rFonts w:eastAsia="MS Mincho"/>
          <w:sz w:val="28"/>
        </w:rPr>
        <w:t>муниципального района Шенталинский Самарской области</w:t>
      </w:r>
      <w:r>
        <w:rPr>
          <w:rFonts w:eastAsia="MS Mincho"/>
          <w:sz w:val="28"/>
        </w:rPr>
        <w:t xml:space="preserve"> </w:t>
      </w:r>
    </w:p>
    <w:p w:rsidR="00A741CB" w:rsidRPr="0041360D" w:rsidRDefault="00A741CB" w:rsidP="00EC7460">
      <w:pPr>
        <w:contextualSpacing/>
        <w:rPr>
          <w:sz w:val="28"/>
          <w:szCs w:val="28"/>
        </w:rPr>
      </w:pPr>
    </w:p>
    <w:p w:rsidR="00A741CB" w:rsidRPr="00A741CB" w:rsidRDefault="00A741CB" w:rsidP="00EC7460">
      <w:pPr>
        <w:contextualSpacing/>
        <w:jc w:val="center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РЕШИЛО:</w:t>
      </w:r>
    </w:p>
    <w:p w:rsidR="00A741CB" w:rsidRPr="0041360D" w:rsidRDefault="00A741CB" w:rsidP="00EC7460">
      <w:pPr>
        <w:contextualSpacing/>
        <w:jc w:val="center"/>
        <w:rPr>
          <w:sz w:val="28"/>
          <w:szCs w:val="28"/>
        </w:rPr>
      </w:pPr>
    </w:p>
    <w:p w:rsidR="00242F13" w:rsidRPr="00242F13" w:rsidRDefault="00A741CB" w:rsidP="00242F13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242F13">
        <w:rPr>
          <w:sz w:val="28"/>
          <w:szCs w:val="28"/>
        </w:rPr>
        <w:t xml:space="preserve">Внести </w:t>
      </w:r>
      <w:r w:rsidR="00242F13" w:rsidRPr="00242F13">
        <w:rPr>
          <w:sz w:val="28"/>
          <w:szCs w:val="28"/>
        </w:rPr>
        <w:t xml:space="preserve">в решение </w:t>
      </w:r>
      <w:r w:rsidR="00242F13" w:rsidRPr="00242F13">
        <w:rPr>
          <w:sz w:val="28"/>
          <w:szCs w:val="28"/>
        </w:rPr>
        <w:t>от 01.02.2016 г.</w:t>
      </w:r>
      <w:r w:rsidR="00242F13" w:rsidRPr="00242F13">
        <w:rPr>
          <w:sz w:val="28"/>
          <w:szCs w:val="28"/>
        </w:rPr>
        <w:t xml:space="preserve"> </w:t>
      </w:r>
      <w:r w:rsidR="00242F13" w:rsidRPr="00242F13">
        <w:rPr>
          <w:sz w:val="28"/>
          <w:szCs w:val="28"/>
        </w:rPr>
        <w:t xml:space="preserve">№ 29  «Об утверждении «Положения об установлении Главе сельского поселения Артюшкино  муниципального района Шенталинский Самарской области размера денежного вознаграждения, </w:t>
      </w:r>
      <w:r w:rsidR="00242F13" w:rsidRPr="00242F13">
        <w:rPr>
          <w:sz w:val="28"/>
          <w:szCs w:val="28"/>
        </w:rPr>
        <w:lastRenderedPageBreak/>
        <w:t>порядка организации труда и продолжительности ежегодного оплачиваемого отпуска»</w:t>
      </w:r>
      <w:r w:rsidR="00242F13" w:rsidRPr="00242F13">
        <w:rPr>
          <w:sz w:val="28"/>
          <w:szCs w:val="28"/>
        </w:rPr>
        <w:t xml:space="preserve"> </w:t>
      </w:r>
      <w:r w:rsidR="00242F13" w:rsidRPr="00242F13">
        <w:rPr>
          <w:sz w:val="28"/>
          <w:szCs w:val="28"/>
        </w:rPr>
        <w:t>(далее - Решение)</w:t>
      </w:r>
      <w:r w:rsidR="00824B93">
        <w:rPr>
          <w:sz w:val="28"/>
          <w:szCs w:val="28"/>
        </w:rPr>
        <w:t xml:space="preserve"> </w:t>
      </w:r>
      <w:r w:rsidR="00242F13" w:rsidRPr="00242F13">
        <w:rPr>
          <w:sz w:val="28"/>
          <w:szCs w:val="28"/>
        </w:rPr>
        <w:t>следующие изменения:</w:t>
      </w:r>
    </w:p>
    <w:p w:rsidR="00242F13" w:rsidRPr="00242F13" w:rsidRDefault="00242F13" w:rsidP="00242F13">
      <w:pPr>
        <w:jc w:val="both"/>
        <w:rPr>
          <w:rFonts w:cs="Arial"/>
          <w:bCs/>
          <w:sz w:val="28"/>
        </w:rPr>
      </w:pPr>
      <w:r>
        <w:rPr>
          <w:sz w:val="28"/>
          <w:szCs w:val="28"/>
        </w:rPr>
        <w:t xml:space="preserve">   </w:t>
      </w:r>
      <w:r w:rsidRPr="00242F13">
        <w:rPr>
          <w:sz w:val="28"/>
          <w:szCs w:val="28"/>
        </w:rPr>
        <w:t xml:space="preserve">  в Положение </w:t>
      </w:r>
      <w:r w:rsidRPr="00242F13">
        <w:rPr>
          <w:rFonts w:cs="Arial"/>
          <w:bCs/>
          <w:sz w:val="28"/>
        </w:rPr>
        <w:t>об установлении Главе</w:t>
      </w:r>
      <w:r>
        <w:rPr>
          <w:rFonts w:cs="Arial"/>
          <w:bCs/>
          <w:sz w:val="28"/>
        </w:rPr>
        <w:t xml:space="preserve"> сельского поселения Артюшкино </w:t>
      </w:r>
      <w:r w:rsidRPr="00242F13">
        <w:rPr>
          <w:rFonts w:cs="Arial"/>
          <w:bCs/>
          <w:sz w:val="28"/>
        </w:rPr>
        <w:t xml:space="preserve">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242F13" w:rsidRPr="00242F13" w:rsidRDefault="00242F13" w:rsidP="00242F13">
      <w:pPr>
        <w:jc w:val="both"/>
        <w:rPr>
          <w:rFonts w:cs="Arial"/>
          <w:bCs/>
          <w:sz w:val="28"/>
        </w:rPr>
      </w:pPr>
      <w:r w:rsidRPr="00242F13">
        <w:rPr>
          <w:sz w:val="28"/>
          <w:szCs w:val="28"/>
        </w:rPr>
        <w:t xml:space="preserve">        в Положение </w:t>
      </w:r>
      <w:r w:rsidRPr="00242F13">
        <w:rPr>
          <w:rFonts w:cs="Arial"/>
          <w:bCs/>
          <w:sz w:val="28"/>
        </w:rPr>
        <w:t>об установлении Главе</w:t>
      </w:r>
      <w:r w:rsidR="00824B93">
        <w:rPr>
          <w:rFonts w:cs="Arial"/>
          <w:bCs/>
          <w:sz w:val="28"/>
        </w:rPr>
        <w:t xml:space="preserve"> сельского поселения Артюшкино </w:t>
      </w:r>
      <w:r w:rsidRPr="00242F13">
        <w:rPr>
          <w:rFonts w:cs="Arial"/>
          <w:bCs/>
          <w:sz w:val="28"/>
        </w:rPr>
        <w:t xml:space="preserve">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242F13" w:rsidRDefault="00242F13" w:rsidP="00242F13">
      <w:pPr>
        <w:pStyle w:val="a5"/>
        <w:tabs>
          <w:tab w:val="left" w:pos="0"/>
        </w:tabs>
        <w:ind w:left="0" w:firstLine="720"/>
        <w:jc w:val="both"/>
        <w:rPr>
          <w:b/>
          <w:color w:val="1E1E1E"/>
          <w:sz w:val="28"/>
          <w:szCs w:val="28"/>
        </w:rPr>
      </w:pPr>
      <w:r>
        <w:rPr>
          <w:sz w:val="28"/>
          <w:szCs w:val="28"/>
        </w:rPr>
        <w:t>п</w:t>
      </w:r>
      <w:r w:rsidRPr="000157A8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4.3.</w:t>
      </w:r>
      <w:r w:rsidRPr="000157A8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4.3</w:t>
      </w:r>
      <w:r w:rsidRPr="000157A8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следующей редакции: «Основной оплачиваемый отпуск продолжительностью 30 календарных дней</w:t>
      </w:r>
      <w:proofErr w:type="gramStart"/>
      <w:r>
        <w:rPr>
          <w:sz w:val="28"/>
          <w:szCs w:val="28"/>
        </w:rPr>
        <w:t>.»;</w:t>
      </w:r>
      <w:proofErr w:type="gramEnd"/>
    </w:p>
    <w:p w:rsidR="00824B93" w:rsidRPr="0062060B" w:rsidRDefault="00824B93" w:rsidP="00824B93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подпункт </w:t>
      </w:r>
      <w:r w:rsidRPr="0062060B">
        <w:rPr>
          <w:snapToGrid w:val="0"/>
          <w:sz w:val="28"/>
          <w:szCs w:val="28"/>
        </w:rPr>
        <w:t>4.3.2.</w:t>
      </w:r>
      <w:r>
        <w:rPr>
          <w:snapToGrid w:val="0"/>
          <w:sz w:val="28"/>
          <w:szCs w:val="28"/>
        </w:rPr>
        <w:t xml:space="preserve"> пункта 4.3</w:t>
      </w:r>
      <w:r w:rsidRPr="0062060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Положения изложить в следующей редакции: «</w:t>
      </w:r>
      <w:r w:rsidRPr="0062060B">
        <w:rPr>
          <w:snapToGrid w:val="0"/>
          <w:sz w:val="28"/>
          <w:szCs w:val="28"/>
        </w:rPr>
        <w:t>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</w:t>
      </w:r>
      <w:r>
        <w:rPr>
          <w:snapToGrid w:val="0"/>
          <w:sz w:val="28"/>
          <w:szCs w:val="28"/>
        </w:rPr>
        <w:t>оящего Положения, но не более 10 календарных дней</w:t>
      </w:r>
      <w:proofErr w:type="gramStart"/>
      <w:r>
        <w:rPr>
          <w:snapToGrid w:val="0"/>
          <w:sz w:val="28"/>
          <w:szCs w:val="28"/>
        </w:rPr>
        <w:t>.»;</w:t>
      </w:r>
      <w:proofErr w:type="gramEnd"/>
    </w:p>
    <w:p w:rsidR="00824B93" w:rsidRPr="0062060B" w:rsidRDefault="00824B93" w:rsidP="00824B93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пункт </w:t>
      </w:r>
      <w:r w:rsidRPr="0062060B">
        <w:rPr>
          <w:snapToGrid w:val="0"/>
          <w:sz w:val="28"/>
          <w:szCs w:val="28"/>
        </w:rPr>
        <w:t>4.4.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Положения изложить в следующей редакции: «</w:t>
      </w:r>
      <w:r w:rsidRPr="0062060B">
        <w:rPr>
          <w:snapToGrid w:val="0"/>
          <w:sz w:val="28"/>
          <w:szCs w:val="28"/>
        </w:rPr>
        <w:t xml:space="preserve">Главе </w:t>
      </w:r>
      <w:r>
        <w:rPr>
          <w:snapToGrid w:val="0"/>
          <w:sz w:val="28"/>
          <w:szCs w:val="28"/>
        </w:rPr>
        <w:t xml:space="preserve">сельского поселения </w:t>
      </w:r>
      <w:r w:rsidRPr="0062060B">
        <w:rPr>
          <w:snapToGrid w:val="0"/>
          <w:sz w:val="28"/>
          <w:szCs w:val="28"/>
        </w:rPr>
        <w:t xml:space="preserve">устанавливается дополнительный оплачиваемый отпуск за ненормированный рабочий день продолжительностью </w:t>
      </w:r>
      <w:r>
        <w:rPr>
          <w:snapToGrid w:val="0"/>
          <w:sz w:val="28"/>
          <w:szCs w:val="28"/>
        </w:rPr>
        <w:t xml:space="preserve">3 </w:t>
      </w:r>
      <w:proofErr w:type="gramStart"/>
      <w:r>
        <w:rPr>
          <w:snapToGrid w:val="0"/>
          <w:sz w:val="28"/>
          <w:szCs w:val="28"/>
        </w:rPr>
        <w:t>календарных</w:t>
      </w:r>
      <w:proofErr w:type="gramEnd"/>
      <w:r>
        <w:rPr>
          <w:snapToGrid w:val="0"/>
          <w:sz w:val="28"/>
          <w:szCs w:val="28"/>
        </w:rPr>
        <w:t xml:space="preserve"> дня</w:t>
      </w:r>
      <w:r w:rsidRPr="0062060B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».</w:t>
      </w:r>
    </w:p>
    <w:p w:rsidR="00824B93" w:rsidRPr="000157A8" w:rsidRDefault="00824B93" w:rsidP="00824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57A8">
        <w:rPr>
          <w:sz w:val="28"/>
          <w:szCs w:val="28"/>
        </w:rPr>
        <w:t>.</w:t>
      </w:r>
      <w:r>
        <w:rPr>
          <w:sz w:val="28"/>
          <w:szCs w:val="28"/>
        </w:rPr>
        <w:t xml:space="preserve">   Направить </w:t>
      </w:r>
      <w:r w:rsidRPr="000157A8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для официального опубликования</w:t>
      </w:r>
      <w:r w:rsidRPr="000157A8">
        <w:rPr>
          <w:sz w:val="28"/>
          <w:szCs w:val="28"/>
        </w:rPr>
        <w:t>.</w:t>
      </w:r>
    </w:p>
    <w:p w:rsidR="00824B93" w:rsidRPr="00E02581" w:rsidRDefault="00824B93" w:rsidP="00824B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2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258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0258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</w:t>
      </w:r>
      <w:r w:rsidRPr="00E02581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Pr="00E02581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</w:t>
      </w:r>
      <w:r w:rsidRPr="00E02581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Default="00EC7460" w:rsidP="00EC7460">
      <w:pPr>
        <w:pStyle w:val="31"/>
        <w:spacing w:after="0"/>
        <w:rPr>
          <w:b/>
          <w:bCs/>
          <w:sz w:val="28"/>
          <w:szCs w:val="28"/>
        </w:rPr>
      </w:pPr>
    </w:p>
    <w:p w:rsidR="00EC7460" w:rsidRPr="00824B93" w:rsidRDefault="00EC7460" w:rsidP="00EC7460">
      <w:pPr>
        <w:pStyle w:val="31"/>
        <w:spacing w:after="0"/>
        <w:rPr>
          <w:sz w:val="28"/>
          <w:szCs w:val="28"/>
        </w:rPr>
      </w:pPr>
      <w:r w:rsidRPr="00824B93">
        <w:rPr>
          <w:sz w:val="28"/>
          <w:szCs w:val="28"/>
        </w:rPr>
        <w:t>Председатель Собрания представителей</w:t>
      </w:r>
    </w:p>
    <w:p w:rsidR="00EC7460" w:rsidRPr="00824B93" w:rsidRDefault="00EC7460" w:rsidP="00EC7460">
      <w:pPr>
        <w:pStyle w:val="31"/>
        <w:spacing w:after="0"/>
        <w:rPr>
          <w:sz w:val="28"/>
          <w:szCs w:val="28"/>
        </w:rPr>
      </w:pPr>
      <w:r w:rsidRPr="00824B93">
        <w:rPr>
          <w:sz w:val="28"/>
          <w:szCs w:val="28"/>
        </w:rPr>
        <w:t>сельского поселения Артюшкино</w:t>
      </w:r>
    </w:p>
    <w:p w:rsidR="00EC7460" w:rsidRPr="00824B93" w:rsidRDefault="00EC7460" w:rsidP="00EC7460">
      <w:pPr>
        <w:pStyle w:val="31"/>
        <w:spacing w:after="0"/>
        <w:rPr>
          <w:sz w:val="28"/>
          <w:szCs w:val="28"/>
        </w:rPr>
      </w:pPr>
      <w:r w:rsidRPr="00824B93">
        <w:rPr>
          <w:sz w:val="28"/>
          <w:szCs w:val="28"/>
        </w:rPr>
        <w:t>муниципального района Шенталинский</w:t>
      </w:r>
      <w:r w:rsidRPr="00824B93">
        <w:rPr>
          <w:sz w:val="28"/>
          <w:szCs w:val="28"/>
        </w:rPr>
        <w:tab/>
        <w:t xml:space="preserve">   </w:t>
      </w:r>
      <w:r w:rsidR="00824B93" w:rsidRPr="00824B93">
        <w:rPr>
          <w:sz w:val="28"/>
          <w:szCs w:val="28"/>
        </w:rPr>
        <w:t xml:space="preserve"> </w:t>
      </w:r>
      <w:r w:rsidRPr="00824B93">
        <w:rPr>
          <w:sz w:val="28"/>
          <w:szCs w:val="28"/>
        </w:rPr>
        <w:t xml:space="preserve">               </w:t>
      </w:r>
      <w:r w:rsidR="00824B93">
        <w:rPr>
          <w:sz w:val="28"/>
          <w:szCs w:val="28"/>
        </w:rPr>
        <w:t xml:space="preserve">  </w:t>
      </w:r>
      <w:r w:rsidRPr="00824B93">
        <w:rPr>
          <w:sz w:val="28"/>
          <w:szCs w:val="28"/>
        </w:rPr>
        <w:t xml:space="preserve">  </w:t>
      </w:r>
      <w:r w:rsidR="00824B93">
        <w:rPr>
          <w:sz w:val="28"/>
          <w:szCs w:val="28"/>
        </w:rPr>
        <w:t xml:space="preserve">   </w:t>
      </w:r>
      <w:r w:rsidRPr="00824B93">
        <w:rPr>
          <w:sz w:val="28"/>
          <w:szCs w:val="28"/>
        </w:rPr>
        <w:t xml:space="preserve">        Григорьев О.Г.      </w:t>
      </w:r>
      <w:r w:rsidRPr="00824B93">
        <w:rPr>
          <w:sz w:val="28"/>
          <w:szCs w:val="28"/>
        </w:rPr>
        <w:tab/>
      </w:r>
      <w:r w:rsidRPr="00824B93">
        <w:rPr>
          <w:sz w:val="28"/>
          <w:szCs w:val="28"/>
        </w:rPr>
        <w:tab/>
      </w:r>
    </w:p>
    <w:p w:rsidR="00EC7460" w:rsidRPr="00824B93" w:rsidRDefault="00EC7460" w:rsidP="00EC7460">
      <w:pPr>
        <w:pStyle w:val="31"/>
        <w:spacing w:after="0"/>
        <w:rPr>
          <w:sz w:val="28"/>
          <w:szCs w:val="28"/>
        </w:rPr>
      </w:pPr>
    </w:p>
    <w:p w:rsidR="00EC7460" w:rsidRPr="00824B93" w:rsidRDefault="00EC7460" w:rsidP="00EC746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C7460" w:rsidRPr="00824B93" w:rsidRDefault="00EC7460" w:rsidP="00EC7460">
      <w:pPr>
        <w:rPr>
          <w:rFonts w:eastAsia="Microsoft Sans Serif"/>
          <w:bCs/>
          <w:sz w:val="28"/>
          <w:szCs w:val="28"/>
        </w:rPr>
      </w:pPr>
      <w:r w:rsidRPr="00824B93">
        <w:rPr>
          <w:rFonts w:eastAsia="Microsoft Sans Serif"/>
          <w:bCs/>
          <w:sz w:val="28"/>
          <w:szCs w:val="28"/>
        </w:rPr>
        <w:t>Глава сельского поселения Артюшкино</w:t>
      </w:r>
    </w:p>
    <w:p w:rsidR="00EC7460" w:rsidRPr="00824B93" w:rsidRDefault="00EC7460" w:rsidP="00EC7460">
      <w:pPr>
        <w:rPr>
          <w:rFonts w:eastAsia="Microsoft Sans Serif"/>
          <w:bCs/>
          <w:sz w:val="28"/>
          <w:szCs w:val="28"/>
        </w:rPr>
      </w:pPr>
      <w:r w:rsidRPr="00824B93">
        <w:rPr>
          <w:rFonts w:eastAsia="Microsoft Sans Serif"/>
          <w:bCs/>
          <w:sz w:val="28"/>
          <w:szCs w:val="28"/>
        </w:rPr>
        <w:t>муниципального района Шенталинский</w:t>
      </w:r>
      <w:r w:rsidRPr="00824B93">
        <w:rPr>
          <w:rFonts w:eastAsia="Microsoft Sans Serif"/>
          <w:bCs/>
          <w:sz w:val="28"/>
          <w:szCs w:val="28"/>
        </w:rPr>
        <w:tab/>
      </w:r>
      <w:r w:rsidRPr="00824B93">
        <w:rPr>
          <w:rFonts w:eastAsia="Microsoft Sans Serif"/>
          <w:bCs/>
          <w:sz w:val="28"/>
          <w:szCs w:val="28"/>
        </w:rPr>
        <w:tab/>
        <w:t xml:space="preserve">        </w:t>
      </w:r>
      <w:r w:rsidR="00824B93">
        <w:rPr>
          <w:rFonts w:eastAsia="Microsoft Sans Serif"/>
          <w:bCs/>
          <w:sz w:val="28"/>
          <w:szCs w:val="28"/>
        </w:rPr>
        <w:t xml:space="preserve">       </w:t>
      </w:r>
      <w:r w:rsidRPr="00824B93">
        <w:rPr>
          <w:rFonts w:eastAsia="Microsoft Sans Serif"/>
          <w:bCs/>
          <w:sz w:val="28"/>
          <w:szCs w:val="28"/>
        </w:rPr>
        <w:t xml:space="preserve">         Панина Л.И.</w:t>
      </w:r>
      <w:r w:rsidRPr="00824B93">
        <w:rPr>
          <w:rFonts w:eastAsia="Microsoft Sans Serif"/>
          <w:bCs/>
          <w:sz w:val="28"/>
          <w:szCs w:val="28"/>
        </w:rPr>
        <w:tab/>
      </w:r>
      <w:bookmarkStart w:id="0" w:name="Par24"/>
      <w:bookmarkEnd w:id="0"/>
    </w:p>
    <w:p w:rsidR="00EC7460" w:rsidRPr="00824B93" w:rsidRDefault="00EC7460" w:rsidP="00EC7460">
      <w:pPr>
        <w:spacing w:line="276" w:lineRule="auto"/>
        <w:jc w:val="both"/>
        <w:rPr>
          <w:bCs/>
          <w:sz w:val="28"/>
          <w:szCs w:val="28"/>
        </w:rPr>
      </w:pPr>
      <w:bookmarkStart w:id="1" w:name="_GoBack"/>
      <w:bookmarkEnd w:id="1"/>
    </w:p>
    <w:sectPr w:rsidR="00EC7460" w:rsidRPr="00824B93" w:rsidSect="00EC7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7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9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5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85"/>
    <w:rsid w:val="00034F6C"/>
    <w:rsid w:val="00072C65"/>
    <w:rsid w:val="000E0F15"/>
    <w:rsid w:val="000E78FD"/>
    <w:rsid w:val="00115297"/>
    <w:rsid w:val="00161612"/>
    <w:rsid w:val="001826A9"/>
    <w:rsid w:val="00190A7C"/>
    <w:rsid w:val="002000A8"/>
    <w:rsid w:val="00214F1D"/>
    <w:rsid w:val="00242F13"/>
    <w:rsid w:val="00291A71"/>
    <w:rsid w:val="002F5A7F"/>
    <w:rsid w:val="00327FBF"/>
    <w:rsid w:val="0037521B"/>
    <w:rsid w:val="003A2A0F"/>
    <w:rsid w:val="0041360D"/>
    <w:rsid w:val="00471793"/>
    <w:rsid w:val="00476DC8"/>
    <w:rsid w:val="00494E20"/>
    <w:rsid w:val="004F42E8"/>
    <w:rsid w:val="00561990"/>
    <w:rsid w:val="00563901"/>
    <w:rsid w:val="005B4C95"/>
    <w:rsid w:val="005D7F0B"/>
    <w:rsid w:val="005F3F41"/>
    <w:rsid w:val="0069083C"/>
    <w:rsid w:val="006F4D09"/>
    <w:rsid w:val="007127CD"/>
    <w:rsid w:val="00752961"/>
    <w:rsid w:val="007A20DB"/>
    <w:rsid w:val="007D5130"/>
    <w:rsid w:val="00824B93"/>
    <w:rsid w:val="008351F0"/>
    <w:rsid w:val="00837853"/>
    <w:rsid w:val="008730B8"/>
    <w:rsid w:val="008C4C4F"/>
    <w:rsid w:val="009040D1"/>
    <w:rsid w:val="0096434F"/>
    <w:rsid w:val="00A01B46"/>
    <w:rsid w:val="00A624E9"/>
    <w:rsid w:val="00A735D4"/>
    <w:rsid w:val="00A741CB"/>
    <w:rsid w:val="00A75370"/>
    <w:rsid w:val="00AA1755"/>
    <w:rsid w:val="00B46418"/>
    <w:rsid w:val="00BF4EEB"/>
    <w:rsid w:val="00C04E65"/>
    <w:rsid w:val="00C133AC"/>
    <w:rsid w:val="00C33C91"/>
    <w:rsid w:val="00C711E7"/>
    <w:rsid w:val="00CA6E8C"/>
    <w:rsid w:val="00CD3892"/>
    <w:rsid w:val="00D00137"/>
    <w:rsid w:val="00D353FB"/>
    <w:rsid w:val="00DA178A"/>
    <w:rsid w:val="00DD2485"/>
    <w:rsid w:val="00DE5828"/>
    <w:rsid w:val="00DF4A9F"/>
    <w:rsid w:val="00E81871"/>
    <w:rsid w:val="00E96D3B"/>
    <w:rsid w:val="00EA398E"/>
    <w:rsid w:val="00EC7460"/>
    <w:rsid w:val="00ED7614"/>
    <w:rsid w:val="00EF03FE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E0B3-1B0E-4CB7-AAC6-CF285660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2018-10-23T11:33:00Z</cp:lastPrinted>
  <dcterms:created xsi:type="dcterms:W3CDTF">2018-02-07T05:39:00Z</dcterms:created>
  <dcterms:modified xsi:type="dcterms:W3CDTF">2018-12-20T05:23:00Z</dcterms:modified>
</cp:coreProperties>
</file>